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847" w:rsidRPr="002A2847" w:rsidRDefault="002A2847" w:rsidP="002A284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847">
        <w:rPr>
          <w:rFonts w:ascii="Times New Roman" w:hAnsi="Times New Roman" w:cs="Times New Roman"/>
        </w:rPr>
        <w:t xml:space="preserve">структурное подразделение государственного бюджетного общеобразовательного учреждения Самарской области средней общеобразовательной школы №2 «Образовательный центр» </w:t>
      </w:r>
    </w:p>
    <w:p w:rsidR="002A2847" w:rsidRPr="002A2847" w:rsidRDefault="002A2847" w:rsidP="002A284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847">
        <w:rPr>
          <w:rFonts w:ascii="Times New Roman" w:hAnsi="Times New Roman" w:cs="Times New Roman"/>
        </w:rPr>
        <w:t xml:space="preserve">с. </w:t>
      </w:r>
      <w:proofErr w:type="spellStart"/>
      <w:r w:rsidRPr="002A2847">
        <w:rPr>
          <w:rFonts w:ascii="Times New Roman" w:hAnsi="Times New Roman" w:cs="Times New Roman"/>
        </w:rPr>
        <w:t>Кинель-Черкассы</w:t>
      </w:r>
      <w:proofErr w:type="spellEnd"/>
      <w:r w:rsidRPr="002A2847">
        <w:rPr>
          <w:rFonts w:ascii="Times New Roman" w:hAnsi="Times New Roman" w:cs="Times New Roman"/>
        </w:rPr>
        <w:t xml:space="preserve"> муниципального района </w:t>
      </w:r>
      <w:proofErr w:type="spellStart"/>
      <w:r w:rsidRPr="002A2847">
        <w:rPr>
          <w:rFonts w:ascii="Times New Roman" w:hAnsi="Times New Roman" w:cs="Times New Roman"/>
        </w:rPr>
        <w:t>Кинель-Черкасский</w:t>
      </w:r>
      <w:proofErr w:type="spellEnd"/>
      <w:r w:rsidRPr="002A2847">
        <w:rPr>
          <w:rFonts w:ascii="Times New Roman" w:hAnsi="Times New Roman" w:cs="Times New Roman"/>
        </w:rPr>
        <w:t xml:space="preserve"> Самарской области </w:t>
      </w:r>
    </w:p>
    <w:p w:rsidR="002A2847" w:rsidRPr="002A2847" w:rsidRDefault="002A2847" w:rsidP="002A284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847">
        <w:rPr>
          <w:rFonts w:ascii="Times New Roman" w:hAnsi="Times New Roman" w:cs="Times New Roman"/>
        </w:rPr>
        <w:t>дом детского творчества</w:t>
      </w:r>
    </w:p>
    <w:p w:rsidR="002A2847" w:rsidRPr="002A2847" w:rsidRDefault="002A2847" w:rsidP="002A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847">
        <w:rPr>
          <w:rFonts w:ascii="Times New Roman" w:hAnsi="Times New Roman" w:cs="Times New Roman"/>
          <w:b/>
          <w:sz w:val="32"/>
          <w:szCs w:val="32"/>
        </w:rPr>
        <w:t xml:space="preserve">Технологическая карта по изготовлению </w:t>
      </w:r>
    </w:p>
    <w:p w:rsidR="002A2847" w:rsidRPr="002A2847" w:rsidRDefault="002A2847" w:rsidP="002A28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847">
        <w:rPr>
          <w:rFonts w:ascii="Times New Roman" w:hAnsi="Times New Roman" w:cs="Times New Roman"/>
          <w:b/>
          <w:sz w:val="32"/>
          <w:szCs w:val="32"/>
        </w:rPr>
        <w:t>национального женского чувашского</w:t>
      </w:r>
      <w:r w:rsidRPr="002A2847">
        <w:rPr>
          <w:rFonts w:ascii="Times New Roman" w:hAnsi="Times New Roman" w:cs="Times New Roman"/>
          <w:b/>
          <w:sz w:val="32"/>
          <w:szCs w:val="32"/>
        </w:rPr>
        <w:t xml:space="preserve"> костюм</w:t>
      </w:r>
      <w:r w:rsidRPr="002A2847">
        <w:rPr>
          <w:rFonts w:ascii="Times New Roman" w:hAnsi="Times New Roman" w:cs="Times New Roman"/>
          <w:b/>
          <w:sz w:val="32"/>
          <w:szCs w:val="32"/>
        </w:rPr>
        <w:t>а</w:t>
      </w:r>
    </w:p>
    <w:p w:rsidR="002A2847" w:rsidRPr="002A2847" w:rsidRDefault="002A2847" w:rsidP="002A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jc w:val="right"/>
        <w:rPr>
          <w:rFonts w:ascii="Times New Roman" w:hAnsi="Times New Roman" w:cs="Times New Roman"/>
          <w:sz w:val="24"/>
          <w:szCs w:val="24"/>
        </w:rPr>
      </w:pPr>
      <w:r w:rsidRPr="002A2847">
        <w:rPr>
          <w:rFonts w:ascii="Times New Roman" w:hAnsi="Times New Roman" w:cs="Times New Roman"/>
          <w:sz w:val="24"/>
          <w:szCs w:val="24"/>
        </w:rPr>
        <w:t xml:space="preserve">Подготовила: педагог </w:t>
      </w:r>
      <w:proofErr w:type="gramStart"/>
      <w:r w:rsidRPr="002A2847">
        <w:rPr>
          <w:rFonts w:ascii="Times New Roman" w:hAnsi="Times New Roman" w:cs="Times New Roman"/>
          <w:sz w:val="24"/>
          <w:szCs w:val="24"/>
        </w:rPr>
        <w:t>дополнительного</w:t>
      </w:r>
      <w:proofErr w:type="gramEnd"/>
      <w:r w:rsidRPr="002A28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847" w:rsidRPr="002A2847" w:rsidRDefault="002A2847" w:rsidP="002A2847">
      <w:pPr>
        <w:jc w:val="right"/>
        <w:rPr>
          <w:rFonts w:ascii="Times New Roman" w:hAnsi="Times New Roman" w:cs="Times New Roman"/>
          <w:sz w:val="24"/>
          <w:szCs w:val="24"/>
        </w:rPr>
      </w:pPr>
      <w:r w:rsidRPr="002A2847">
        <w:rPr>
          <w:rFonts w:ascii="Times New Roman" w:hAnsi="Times New Roman" w:cs="Times New Roman"/>
          <w:sz w:val="24"/>
          <w:szCs w:val="24"/>
        </w:rPr>
        <w:t>образования Шляпкина В.М.</w:t>
      </w:r>
    </w:p>
    <w:p w:rsidR="002A2847" w:rsidRPr="002A2847" w:rsidRDefault="002A2847" w:rsidP="002A28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2847" w:rsidRPr="002A2847" w:rsidRDefault="002A2847" w:rsidP="002A28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0000" w:rsidRPr="002A2847" w:rsidRDefault="002A284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5"/>
        <w:gridCol w:w="7146"/>
      </w:tblGrid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Чтобы выполнить национальный женский чувашский костюм, необходимы следующие инструменты и материалы: красно-синяя ткань, имитирующая пестрядь для платья, белый  искусственный шёлк для головного покрывала, красный плотный шёлк для передника, полоса красного трикотажа для перевязи, кусочки искусственной кожи и лоскуты ткани с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пайетками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для наушников головного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убора-тухья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Пряжа-серого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цвета для </w:t>
            </w:r>
            <w:proofErr w:type="spellStart"/>
            <w:proofErr w:type="gram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proofErr w:type="gram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тухья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болотного-для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стилизованных лаптей,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голубая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розовая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для имитации носок. Белые</w:t>
            </w:r>
            <w:proofErr w:type="gram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чёрные  и красные х.б. нитки для шитья, иглы, булавки для скалывания деталей кроя, клей Титан, ножницы крючок № 3,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спмцы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№ 2.5-3, шпагат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75965" cy="2178685"/>
                  <wp:effectExtent l="19050" t="0" r="635" b="0"/>
                  <wp:docPr id="1" name="Рисунок 1" descr="C:\Users\Radik\Searches\Desktop\фото\DSC04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Radik\Searches\Desktop\фото\DSC04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17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Для декора костюма понадобится</w:t>
            </w:r>
            <w:proofErr w:type="gram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крупные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пайетки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золотого цвета,  красная тесьма из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пайеток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, тесьма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вьюнчик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трёх цветов, х.б. кружево, золотой позумент, красная атласная лента, тесьма-имитация вышивки, </w:t>
            </w:r>
            <w:r w:rsidRPr="002A2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металлизированный картон.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23590" cy="2210435"/>
                  <wp:effectExtent l="19050" t="0" r="0" b="0"/>
                  <wp:docPr id="2" name="Рисунок 2" descr="C:\Users\Radik\Searches\Desktop\фото\DSC04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Radik\Searches\Desktop\фото\DSC04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ткани, имитирующей пестрядь</w:t>
            </w:r>
            <w:proofErr w:type="gram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кроим и шьём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платье-рубаху,кроим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оборку  длиной вдвое больше ширины платья.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23820" cy="1971675"/>
                  <wp:effectExtent l="19050" t="0" r="5080" b="0"/>
                  <wp:docPr id="3" name="Рисунок 3" descr="C:\Users\Radik\Searches\Desktop\фото\SAM_1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Radik\Searches\Desktop\фото\SAM_1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Пришиваем оборку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33090" cy="2353310"/>
                  <wp:effectExtent l="19050" t="0" r="0" b="0"/>
                  <wp:docPr id="4" name="Рисунок 4" descr="C:\Users\Radik\Searches\Desktop\фото\SAM_1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Radik\Searches\Desktop\фото\SAM_1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33090" cy="235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Декорируем разрез горловины платья тесьмой»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вьюнчик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» 2 видов и тонкой красной атласной лентой</w:t>
            </w:r>
            <w:proofErr w:type="gram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Горловину поверху обшиваем атласной лентой средней ширины.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0550" cy="2480945"/>
                  <wp:effectExtent l="19050" t="0" r="6350" b="0"/>
                  <wp:docPr id="5" name="Рисунок 5" descr="C:\Users\Radik\Searches\Desktop\фото\SAM_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Radik\Searches\Desktop\фото\SAM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48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плотного красного шёлка кроим передник с грудкой.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48735" cy="2560320"/>
                  <wp:effectExtent l="19050" t="0" r="0" b="0"/>
                  <wp:docPr id="6" name="Рисунок 6" descr="C:\Users\Radik\Searches\Desktop\фото\DSC04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Radik\Searches\Desktop\фото\DSC04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735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Декорируем его тесьмой</w:t>
            </w:r>
            <w:proofErr w:type="gram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имитирующей вышивку, хлопчатобумажным кружевом, золотым позументом,  золотой тесьмой «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вьюнчик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», по периметру передник обшиваем серебряной тесьмой «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вьюнчик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». В качестве пояса и бретелей передника используем красную атласную ленту средней ширины.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66085" cy="1971675"/>
                  <wp:effectExtent l="19050" t="0" r="5715" b="0"/>
                  <wp:docPr id="7" name="Рисунок 7" descr="C:\Users\Radik\Searches\Desktop\фото\DSC0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Radik\Searches\Desktop\фото\DSC0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Из полоски металлизированного картона с помощью шаблона вырезаем кружочки, имитирующие серебряные монеты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0210" cy="1964055"/>
                  <wp:effectExtent l="19050" t="0" r="2540" b="0"/>
                  <wp:docPr id="8" name="Рисунок 8" descr="C:\Users\Radik\Searches\Desktop\фото\DSC04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Radik\Searches\Desktop\фото\DSC04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96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Выполним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перевязь-теветь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. На полосу красного плотного трикотажа наклеим чешуей кружочки металлизированного </w:t>
            </w:r>
            <w:proofErr w:type="spellStart"/>
            <w:proofErr w:type="gram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картона-имитация</w:t>
            </w:r>
            <w:proofErr w:type="spellEnd"/>
            <w:proofErr w:type="gram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серебряных монет клеем Титан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61105" cy="2496820"/>
                  <wp:effectExtent l="19050" t="0" r="0" b="0"/>
                  <wp:docPr id="9" name="Рисунок 9" descr="C:\Users\Radik\Searches\Desktop\фото\DSC04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Radik\Searches\Desktop\фото\DSC04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249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Вяжем головной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убор-тухья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 из грубой серой пряжи крючком № 3  по кругу в форме сужающегося кверху шлема-конуса.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33090" cy="2345690"/>
                  <wp:effectExtent l="19050" t="0" r="0" b="0"/>
                  <wp:docPr id="10" name="Рисунок 10" descr="C:\Users\Radik\Searches\Desktop\фото\SAM_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Radik\Searches\Desktop\фото\SAM_1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34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Декорируем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тухья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крупными золотыми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пайетками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. По краю пришиваем их свободно </w:t>
            </w:r>
            <w:proofErr w:type="gram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висящими</w:t>
            </w:r>
            <w:proofErr w:type="gram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, остальные приклеиваем по кругу клеем Титан. Выше декорируем серебряной тесьмой «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вьюнчик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», остальную часть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тухья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заполняем тесьмой из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пайеток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22345" cy="2345690"/>
                  <wp:effectExtent l="19050" t="0" r="1905" b="0"/>
                  <wp:docPr id="11" name="Рисунок 11" descr="C:\Users\Radik\Searches\Desktop\фото\DSC04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Radik\Searches\Desktop\фото\DSC04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345" cy="234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Кроим из искусственной кожи и трикотажа с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пайетками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детали наушников и склеиваем их между собой.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3825" cy="1772920"/>
                  <wp:effectExtent l="19050" t="0" r="3175" b="0"/>
                  <wp:docPr id="12" name="Рисунок 12" descr="C:\Users\Radik\Searches\Desktop\фото\DSC04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Radik\Searches\Desktop\фото\DSC04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77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Пришиваем наушники изнутри к височной части </w:t>
            </w:r>
            <w:proofErr w:type="spell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тухья</w:t>
            </w:r>
            <w:proofErr w:type="spell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gram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обоих</w:t>
            </w:r>
            <w:proofErr w:type="gram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 сторон.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35960" cy="2154555"/>
                  <wp:effectExtent l="19050" t="0" r="2540" b="0"/>
                  <wp:docPr id="13" name="Рисунок 13" descr="C:\Users\Radik\Searches\Desktop\фото\DSC04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Radik\Searches\Desktop\фото\DSC04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215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Вяжем на спицах № 2.5-3 имитацию носок и отпариваем их.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61335" cy="2035810"/>
                  <wp:effectExtent l="19050" t="0" r="5715" b="0"/>
                  <wp:docPr id="14" name="Рисунок 14" descr="C:\Users\Radik\Searches\Desktop\фото\DSC04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Radik\Searches\Desktop\фото\DSC04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Сшиваем получившиеся гетры трикотажным швом или обвязываем крючком.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14495" cy="2799080"/>
                  <wp:effectExtent l="19050" t="0" r="0" b="0"/>
                  <wp:docPr id="15" name="Рисунок 15" descr="C:\Users\Radik\Searches\Desktop\фото\DSC04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Radik\Searches\Desktop\фото\DSC04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495" cy="279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Вяжем стилизованные лапти крючком № 3 из серой грубой пряжи</w:t>
            </w:r>
            <w:proofErr w:type="gramStart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Начинаем с передней части, замкнув воздушные петли в кольцо и постепенно прибавляя до необходимой высоты, затем вяжем в прямом и обратном направлении по длине стопы. Сложив пополам, сшиваем трикотажным швом или обвязываем крючком. Пришиваем оборы из шпагата.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73245" cy="2910205"/>
                  <wp:effectExtent l="19050" t="0" r="8255" b="0"/>
                  <wp:docPr id="16" name="Рисунок 16" descr="C:\Users\Radik\Searches\Desktop\фото\DSC04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Radik\Searches\Desktop\фото\DSC04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245" cy="291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Из тонкого шёлка кроим головное покрывало.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7825" cy="1939925"/>
                  <wp:effectExtent l="19050" t="0" r="0" b="0"/>
                  <wp:docPr id="17" name="Рисунок 17" descr="C:\Users\Radik\Searches\Desktop\фото\DSC0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Radik\Searches\Desktop\фото\DSC04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5" cy="193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t>Вид костюма сбоку.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99080" cy="1860550"/>
                  <wp:effectExtent l="0" t="476250" r="0" b="444500"/>
                  <wp:docPr id="18" name="Рисунок 18" descr="C:\Users\Radik\Searches\Desktop\фото\DSC04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Radik\Searches\Desktop\фото\DSC04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9080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47" w:rsidRPr="002A2847" w:rsidTr="00AA572A">
        <w:tc>
          <w:tcPr>
            <w:tcW w:w="2628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Общий вид костюма.</w:t>
            </w:r>
          </w:p>
        </w:tc>
        <w:tc>
          <w:tcPr>
            <w:tcW w:w="6943" w:type="dxa"/>
          </w:tcPr>
          <w:p w:rsidR="002A2847" w:rsidRPr="002A2847" w:rsidRDefault="002A2847" w:rsidP="002A28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8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9075" cy="1828800"/>
                  <wp:effectExtent l="0" t="457200" r="0" b="438150"/>
                  <wp:docPr id="19" name="Рисунок 19" descr="C:\Users\Radik\Searches\Desktop\фото\DSC0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Radik\Searches\Desktop\фото\DSC0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90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847" w:rsidRDefault="002A2847"/>
    <w:sectPr w:rsidR="002A2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A2847"/>
    <w:rsid w:val="002A2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482</Words>
  <Characters>2748</Characters>
  <Application>Microsoft Office Word</Application>
  <DocSecurity>0</DocSecurity>
  <Lines>22</Lines>
  <Paragraphs>6</Paragraphs>
  <ScaleCrop>false</ScaleCrop>
  <Company>Grizli777</Company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2018-12-24T06:01:00Z</dcterms:created>
  <dcterms:modified xsi:type="dcterms:W3CDTF">2018-12-24T06:05:00Z</dcterms:modified>
</cp:coreProperties>
</file>