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62A" w:rsidRPr="00A1262A" w:rsidRDefault="00A1262A" w:rsidP="00A1262A">
      <w:pPr>
        <w:spacing w:after="0"/>
        <w:jc w:val="right"/>
        <w:rPr>
          <w:rFonts w:ascii="Times New Roman" w:hAnsi="Times New Roman" w:cs="Times New Roman"/>
        </w:rPr>
      </w:pPr>
      <w:r w:rsidRPr="00A1262A">
        <w:rPr>
          <w:rFonts w:ascii="Times New Roman" w:hAnsi="Times New Roman" w:cs="Times New Roman"/>
        </w:rPr>
        <w:t xml:space="preserve">Приложение </w:t>
      </w:r>
    </w:p>
    <w:p w:rsidR="00A1262A" w:rsidRPr="00A1262A" w:rsidRDefault="00A1262A" w:rsidP="00A1262A">
      <w:pPr>
        <w:spacing w:after="0"/>
        <w:jc w:val="both"/>
        <w:rPr>
          <w:rFonts w:ascii="Times New Roman" w:hAnsi="Times New Roman" w:cs="Times New Roman"/>
        </w:rPr>
      </w:pPr>
    </w:p>
    <w:p w:rsidR="00A1262A" w:rsidRPr="00CD43DE" w:rsidRDefault="00A1262A" w:rsidP="00CD43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цикла внеурочных занятий «Разговоры о важном» при реализации адаптированных основных общеобразовательных программ</w:t>
      </w:r>
    </w:p>
    <w:p w:rsidR="00A1262A" w:rsidRPr="00CD43DE" w:rsidRDefault="00A1262A" w:rsidP="00A12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43DE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Методические рекомендации адресованы общеобразовательным организациям, в том числе отдельным, реализующим адаптированные основные общеобразовательные программы. </w:t>
      </w:r>
    </w:p>
    <w:p w:rsidR="00CD43DE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Проведение цикла внеурочных занятий «Разговоры о важном» в рамках реализации программы воспитательной деятельности отвечает целям и задачам формирования и развития жизненной компетенции обучающихся с ограниченными возможностям здоровья, с инвалидностью (далее – с ОВЗ). Предлагаемая структура и логика внеурочных занятий не требует внесения принципиальных изменений. </w:t>
      </w:r>
    </w:p>
    <w:p w:rsidR="00CD43DE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В то же время цикл внеурочных занятий «Разговоры о важном» должен быть реализован с учетом особых образовательных потребностей разных </w:t>
      </w:r>
      <w:proofErr w:type="gramStart"/>
      <w:r w:rsidRPr="00CD43DE">
        <w:rPr>
          <w:rFonts w:ascii="Times New Roman" w:hAnsi="Times New Roman" w:cs="Times New Roman"/>
          <w:sz w:val="28"/>
          <w:szCs w:val="28"/>
        </w:rPr>
        <w:t>возрастных и нозологических групп</w:t>
      </w:r>
      <w:proofErr w:type="gramEnd"/>
      <w:r w:rsidRPr="00CD43DE">
        <w:rPr>
          <w:rFonts w:ascii="Times New Roman" w:hAnsi="Times New Roman" w:cs="Times New Roman"/>
          <w:sz w:val="28"/>
          <w:szCs w:val="28"/>
        </w:rPr>
        <w:t xml:space="preserve"> обучающихся с ОВЗ, их индивидуальных особенностей здоровья, развития, организации образования. </w:t>
      </w:r>
    </w:p>
    <w:p w:rsidR="00CD43DE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>Методические рекомендации подготовлены группой специалистов под руководством Соловьевой Т.А.</w:t>
      </w:r>
    </w:p>
    <w:p w:rsidR="00CD43DE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Среди авторов Акимова Е.А., Антонова И.Д., </w:t>
      </w:r>
      <w:proofErr w:type="spellStart"/>
      <w:r w:rsidRPr="00CD43DE">
        <w:rPr>
          <w:rFonts w:ascii="Times New Roman" w:hAnsi="Times New Roman" w:cs="Times New Roman"/>
          <w:sz w:val="28"/>
          <w:szCs w:val="28"/>
        </w:rPr>
        <w:t>Аршатская</w:t>
      </w:r>
      <w:proofErr w:type="spellEnd"/>
      <w:r w:rsidRPr="00CD43DE">
        <w:rPr>
          <w:rFonts w:ascii="Times New Roman" w:hAnsi="Times New Roman" w:cs="Times New Roman"/>
          <w:sz w:val="28"/>
          <w:szCs w:val="28"/>
        </w:rPr>
        <w:t xml:space="preserve"> О.С., Бабкина Н.В., </w:t>
      </w:r>
      <w:proofErr w:type="spellStart"/>
      <w:r w:rsidRPr="00CD43DE">
        <w:rPr>
          <w:rFonts w:ascii="Times New Roman" w:hAnsi="Times New Roman" w:cs="Times New Roman"/>
          <w:sz w:val="28"/>
          <w:szCs w:val="28"/>
        </w:rPr>
        <w:t>Болдинова</w:t>
      </w:r>
      <w:proofErr w:type="spellEnd"/>
      <w:r w:rsidRPr="00CD43DE">
        <w:rPr>
          <w:rFonts w:ascii="Times New Roman" w:hAnsi="Times New Roman" w:cs="Times New Roman"/>
          <w:sz w:val="28"/>
          <w:szCs w:val="28"/>
        </w:rPr>
        <w:t xml:space="preserve"> О.Г., Ворошилова Е.Л., Грибова О.Е., </w:t>
      </w:r>
      <w:proofErr w:type="spellStart"/>
      <w:r w:rsidRPr="00CD43DE">
        <w:rPr>
          <w:rFonts w:ascii="Times New Roman" w:hAnsi="Times New Roman" w:cs="Times New Roman"/>
          <w:sz w:val="28"/>
          <w:szCs w:val="28"/>
        </w:rPr>
        <w:t>Кошечкина</w:t>
      </w:r>
      <w:proofErr w:type="spellEnd"/>
      <w:r w:rsidRPr="00CD43DE"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 w:rsidRPr="00CD43DE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Pr="00CD43DE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Pr="00CD43DE">
        <w:rPr>
          <w:rFonts w:ascii="Times New Roman" w:hAnsi="Times New Roman" w:cs="Times New Roman"/>
          <w:sz w:val="28"/>
          <w:szCs w:val="28"/>
        </w:rPr>
        <w:t>Крутякова</w:t>
      </w:r>
      <w:proofErr w:type="spellEnd"/>
      <w:r w:rsidRPr="00CD43DE">
        <w:rPr>
          <w:rFonts w:ascii="Times New Roman" w:hAnsi="Times New Roman" w:cs="Times New Roman"/>
          <w:sz w:val="28"/>
          <w:szCs w:val="28"/>
        </w:rPr>
        <w:t xml:space="preserve"> Е.Н., </w:t>
      </w:r>
      <w:proofErr w:type="spellStart"/>
      <w:r w:rsidRPr="00CD43DE">
        <w:rPr>
          <w:rFonts w:ascii="Times New Roman" w:hAnsi="Times New Roman" w:cs="Times New Roman"/>
          <w:sz w:val="28"/>
          <w:szCs w:val="28"/>
        </w:rPr>
        <w:t>Переверзева</w:t>
      </w:r>
      <w:proofErr w:type="spellEnd"/>
      <w:r w:rsidRPr="00CD43DE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Pr="00CD43DE">
        <w:rPr>
          <w:rFonts w:ascii="Times New Roman" w:hAnsi="Times New Roman" w:cs="Times New Roman"/>
          <w:sz w:val="28"/>
          <w:szCs w:val="28"/>
        </w:rPr>
        <w:t>Четверикова</w:t>
      </w:r>
      <w:proofErr w:type="spellEnd"/>
      <w:r w:rsidRPr="00CD43DE">
        <w:rPr>
          <w:rFonts w:ascii="Times New Roman" w:hAnsi="Times New Roman" w:cs="Times New Roman"/>
          <w:sz w:val="28"/>
          <w:szCs w:val="28"/>
        </w:rPr>
        <w:t xml:space="preserve"> Т.Ю., Яхнина Е.З.</w:t>
      </w:r>
    </w:p>
    <w:p w:rsidR="00CD43DE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Структура методических рекомендаций включает описание общих и дифференцированных по группам обучающихся специальных условий проведения занятий. Предложены рекомендации по организации цикла занятий с обучающимися с нарушениями слуха, зрения, речи, с нарушениями опорно-двигательного аппарата, задержкой психического развития, расстройствами аутистического спектра, с интеллектуальными нарушениями, с тяжелыми множественными нарушениями развития. </w:t>
      </w:r>
    </w:p>
    <w:p w:rsidR="00A1262A" w:rsidRPr="00CD43DE" w:rsidRDefault="00A1262A" w:rsidP="00CD43D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lastRenderedPageBreak/>
        <w:t>Общие рекомендации по созданию специальных, в том числе психолого-педагогических, условий при проведении цикла внеурочных занятий «Разговоры о важном»</w:t>
      </w:r>
    </w:p>
    <w:p w:rsidR="00A1262A" w:rsidRPr="00CD43DE" w:rsidRDefault="00A1262A" w:rsidP="00A12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43DE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Организуемые педагогами виды деятельности с участием детей с ОВЗ должны учитывать своеобразие психофизического, в том числе социально-эмоционального развития данной категории обучающихся. Важно учитывать чувства и интересы детей с ОВЗ с разным жизненным опытом, разными сенсорными, коммуникативными, двигательными возможностями. </w:t>
      </w:r>
    </w:p>
    <w:p w:rsidR="00CD43DE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Для достижения вышеуказанной цели рекомендуется: </w:t>
      </w:r>
    </w:p>
    <w:p w:rsidR="00CD43DE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>− сократить и/или разбить на части объем материала, который предлагается в сценариях занятий в форме непрерывного рассказа учителя; шире использовать интерактивные формы, игровые приемы, наглядно-практические методы обучения; уменьшить общий объем видов деятельности на одном занятии и/или сократить их количество</w:t>
      </w:r>
      <w:r w:rsidR="00CD43DE">
        <w:rPr>
          <w:rFonts w:ascii="Times New Roman" w:hAnsi="Times New Roman" w:cs="Times New Roman"/>
          <w:sz w:val="28"/>
          <w:szCs w:val="28"/>
        </w:rPr>
        <w:t>;</w:t>
      </w:r>
    </w:p>
    <w:p w:rsidR="00CD43DE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>− предусмотреть дополнительный отбор, адаптацию по содержанию и форме предъявления стимульного иллюстративного материала. Так, фото и видеоматериалы должны включать детей с ОВЗ (ребенок в очках, со слуховым аппаратом, ребенок в специальном кресле) или взрослых с ОВЗ (дедушка с палочкой), при этом эмоциональный фон фотографий остается таким же позитивным, должны быть использованы, в том числе, примеры успеха людей с ОВЗ (</w:t>
      </w:r>
      <w:proofErr w:type="spellStart"/>
      <w:r w:rsidRPr="00CD43DE">
        <w:rPr>
          <w:rFonts w:ascii="Times New Roman" w:hAnsi="Times New Roman" w:cs="Times New Roman"/>
          <w:sz w:val="28"/>
          <w:szCs w:val="28"/>
        </w:rPr>
        <w:t>паралимпийцы</w:t>
      </w:r>
      <w:proofErr w:type="spellEnd"/>
      <w:r w:rsidRPr="00CD43DE">
        <w:rPr>
          <w:rFonts w:ascii="Times New Roman" w:hAnsi="Times New Roman" w:cs="Times New Roman"/>
          <w:sz w:val="28"/>
          <w:szCs w:val="28"/>
        </w:rPr>
        <w:t>, известные люди с ОВЗ). При отборе фото и видео материалов важно уменьшить объем постановочных (искусственных) сюжетов, отдавая приоритет сюжетным линиям, приближенным к ситуации жизни обучающихся в данном регионе (семья собирает урожай, завтракает; бабушка – не только с укладкой на голове, но и в платочке). На фото должны быть люди разных национальностей, возрастов, разных возможностей по состоянию здоровья. Части обучающихся с ОВЗ необходим раздаточный предметный и картинный материал для индивидуального ознакомления (по рекомендации специалистов службы медико-психолого-педагогического сопровождения)</w:t>
      </w:r>
      <w:r w:rsidR="00CD43DE">
        <w:rPr>
          <w:rFonts w:ascii="Times New Roman" w:hAnsi="Times New Roman" w:cs="Times New Roman"/>
          <w:sz w:val="28"/>
          <w:szCs w:val="28"/>
        </w:rPr>
        <w:t>;</w:t>
      </w:r>
      <w:r w:rsidRPr="00CD43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3DE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lastRenderedPageBreak/>
        <w:t>−</w:t>
      </w:r>
      <w:r w:rsidR="00CD43DE">
        <w:rPr>
          <w:rFonts w:ascii="Times New Roman" w:hAnsi="Times New Roman" w:cs="Times New Roman"/>
          <w:sz w:val="28"/>
          <w:szCs w:val="28"/>
        </w:rPr>
        <w:t xml:space="preserve"> в</w:t>
      </w:r>
      <w:r w:rsidRPr="00CD43DE">
        <w:rPr>
          <w:rFonts w:ascii="Times New Roman" w:hAnsi="Times New Roman" w:cs="Times New Roman"/>
          <w:sz w:val="28"/>
          <w:szCs w:val="28"/>
        </w:rPr>
        <w:t xml:space="preserve"> зависимости от состояния слуха, зрения и речи возможно включать в перечень дидактического материала занятий пиктограммы, простые схемы, простые таблицы, карточки с предметным, символическим, сюжетным изображением. Например, при сохранном слухе и зрении звуковой ряд может сопровождаться визуальным, и наоборот (звуки природы сопровождаются картинкой с изображением конкретного природного ландшафта, птиц). </w:t>
      </w:r>
    </w:p>
    <w:p w:rsidR="00CD43DE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В зависимости </w:t>
      </w:r>
      <w:proofErr w:type="gramStart"/>
      <w:r w:rsidRPr="00CD43DE">
        <w:rPr>
          <w:rFonts w:ascii="Times New Roman" w:hAnsi="Times New Roman" w:cs="Times New Roman"/>
          <w:sz w:val="28"/>
          <w:szCs w:val="28"/>
        </w:rPr>
        <w:t>от познавательных и коммуникативных возможностей</w:t>
      </w:r>
      <w:proofErr w:type="gramEnd"/>
      <w:r w:rsidRPr="00CD43DE">
        <w:rPr>
          <w:rFonts w:ascii="Times New Roman" w:hAnsi="Times New Roman" w:cs="Times New Roman"/>
          <w:sz w:val="28"/>
          <w:szCs w:val="28"/>
        </w:rPr>
        <w:t xml:space="preserve"> обучающихся в мотивационной части занятия применяется следующая последовательность методических приемов: перед показом видеоматериала учитель задает проблемный вопрос, предлагает утверждение, которое вызовет интерес или удивление детей. </w:t>
      </w:r>
      <w:r w:rsidRPr="00CD43DE">
        <w:rPr>
          <w:rFonts w:ascii="Times New Roman" w:hAnsi="Times New Roman" w:cs="Times New Roman"/>
          <w:sz w:val="28"/>
          <w:szCs w:val="28"/>
        </w:rPr>
        <w:t xml:space="preserve"> </w:t>
      </w:r>
      <w:r w:rsidRPr="00CD43DE">
        <w:rPr>
          <w:rFonts w:ascii="Times New Roman" w:hAnsi="Times New Roman" w:cs="Times New Roman"/>
          <w:sz w:val="28"/>
          <w:szCs w:val="28"/>
        </w:rPr>
        <w:t xml:space="preserve">Педагог очень кратко знакомит детей с содержанием занятий и видеоролика. После просмотра видеоролика учитель задает вопросы: «Что узнали? Что понравилось? Почему?» Следует давать возможность ребенку с ОВЗ отвечать любым способом, не только устно, возможно, с помощью условных обозначений, пиктограмм. </w:t>
      </w:r>
    </w:p>
    <w:p w:rsidR="00CD43DE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В зависимости от рекомендаций специалистов службы медико-психолого-педагогического сопровождения необходимо предусмотреть релаксационные и динамические паузы, продолжительностью не менее 2 минут, в том числе с использованием знакомых обучающимся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 </w:t>
      </w:r>
    </w:p>
    <w:p w:rsidR="00CD43DE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Непрерывная продолжительность выполнения интерактивных заданий для детей в возрасте от 6 до 9 лет должна быть не более 10 минут. </w:t>
      </w:r>
    </w:p>
    <w:p w:rsidR="00CD43DE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Использование интерактивной доски детьми до 10 лет не должно превышать 20 минут, старше 10 лет – 30 минут, компьютера – для учеников 1-2-х классов – 20 минут, 3-4-х классов – 25 минут, 5-9-х классов – 30 минут, 10-11-х классов – 35 минут. Общая продолжительность использования электронных средств обучения на занятии корригируется с учетом медицинских показаний. Не рекомендуется одновременное использование </w:t>
      </w:r>
      <w:r w:rsidRPr="00CD43DE">
        <w:rPr>
          <w:rFonts w:ascii="Times New Roman" w:hAnsi="Times New Roman" w:cs="Times New Roman"/>
          <w:sz w:val="28"/>
          <w:szCs w:val="28"/>
        </w:rPr>
        <w:lastRenderedPageBreak/>
        <w:t>детьми на занятиях более двух различных электронных средств (например, интерактивной доски и персонального компью</w:t>
      </w:r>
      <w:r w:rsidRPr="00CD43DE">
        <w:rPr>
          <w:rFonts w:ascii="Times New Roman" w:hAnsi="Times New Roman" w:cs="Times New Roman"/>
          <w:sz w:val="28"/>
          <w:szCs w:val="28"/>
        </w:rPr>
        <w:t>т</w:t>
      </w:r>
      <w:r w:rsidRPr="00CD43DE">
        <w:rPr>
          <w:rFonts w:ascii="Times New Roman" w:hAnsi="Times New Roman" w:cs="Times New Roman"/>
          <w:sz w:val="28"/>
          <w:szCs w:val="28"/>
        </w:rPr>
        <w:t xml:space="preserve">ера, интерактивной доски и планшета). Если используются 2 средства, то суммарное время работы с ними не должно превышать максимума по одному из них. В случае, если продолжительность интерактивного задания превышает норматив электронной нагрузки (с учетом коррекции) можно частично или полностью заменить интерактивное задание обычным. </w:t>
      </w:r>
    </w:p>
    <w:p w:rsidR="00CD43DE" w:rsidRDefault="00CD43DE" w:rsidP="00CD43D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1262A" w:rsidRPr="00CD43DE" w:rsidRDefault="00A1262A" w:rsidP="00CD43D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>Рекомендации по созданию специальных, в том числе психолого-педагогических, условий при проведении цикла внеурочных занятий «Разговоры о важном» с участием обучающихся с нарушениями слуха</w:t>
      </w:r>
    </w:p>
    <w:p w:rsidR="00A1262A" w:rsidRPr="00CD43DE" w:rsidRDefault="00A1262A" w:rsidP="00A12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43DE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При проведении внеурочных занятий рекомендуется сохранить тематику занятий (при формулировании тем для обучающихся с учетом уровня их общего и речевого развития), их целевые ориентиры и формирующиеся нравственные ценности (при уточнении формулировок с учетом возможности их достижения на данном году обучения соответствующей категорией обучающихся с нарушениями слуха). </w:t>
      </w:r>
    </w:p>
    <w:p w:rsidR="00CD43DE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В то же время требуется обязательная адаптация содержания каждого занятия с учетом: </w:t>
      </w:r>
    </w:p>
    <w:p w:rsidR="00CD43DE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− доступности для понимания обучающимися с нарушениями слуха (глухими, в том числе </w:t>
      </w:r>
      <w:proofErr w:type="spellStart"/>
      <w:r w:rsidRPr="00CD43DE">
        <w:rPr>
          <w:rFonts w:ascii="Times New Roman" w:hAnsi="Times New Roman" w:cs="Times New Roman"/>
          <w:sz w:val="28"/>
          <w:szCs w:val="28"/>
        </w:rPr>
        <w:t>кохлеарно</w:t>
      </w:r>
      <w:proofErr w:type="spellEnd"/>
      <w:r w:rsidRPr="00CD43DE">
        <w:rPr>
          <w:rFonts w:ascii="Times New Roman" w:hAnsi="Times New Roman" w:cs="Times New Roman"/>
          <w:sz w:val="28"/>
          <w:szCs w:val="28"/>
        </w:rPr>
        <w:t xml:space="preserve"> имплантированными, слабослышащими, позднооглохшими обучающимися). Например, при обучении глухих детей 1 и 2 классов из содержания занятия по теме «День знаний» рекомендуется исключить предлагаемую информацию об истории Дня знаний, шире раскрыть с использованием соответствующих дидактических материалов традиции праздника, сведения об учебной и внеурочной деятельности детей в школе; </w:t>
      </w:r>
    </w:p>
    <w:p w:rsidR="00955F75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− непрерывности коррекционно-развивающей направленности всех форм урочной и внеурочной деятельности. Например, применения разных форм речи – словесной (устной, письменной и </w:t>
      </w:r>
      <w:proofErr w:type="spellStart"/>
      <w:r w:rsidRPr="00CD43DE">
        <w:rPr>
          <w:rFonts w:ascii="Times New Roman" w:hAnsi="Times New Roman" w:cs="Times New Roman"/>
          <w:sz w:val="28"/>
          <w:szCs w:val="28"/>
        </w:rPr>
        <w:t>дактильной</w:t>
      </w:r>
      <w:proofErr w:type="spellEnd"/>
      <w:r w:rsidRPr="00CD43DE">
        <w:rPr>
          <w:rFonts w:ascii="Times New Roman" w:hAnsi="Times New Roman" w:cs="Times New Roman"/>
          <w:sz w:val="28"/>
          <w:szCs w:val="28"/>
        </w:rPr>
        <w:t xml:space="preserve">) и жестовой, </w:t>
      </w:r>
      <w:r w:rsidRPr="00CD43DE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формирования и развития </w:t>
      </w:r>
      <w:proofErr w:type="spellStart"/>
      <w:r w:rsidRPr="00CD43DE">
        <w:rPr>
          <w:rFonts w:ascii="Times New Roman" w:hAnsi="Times New Roman" w:cs="Times New Roman"/>
          <w:sz w:val="28"/>
          <w:szCs w:val="28"/>
        </w:rPr>
        <w:t>слухозрительного</w:t>
      </w:r>
      <w:proofErr w:type="spellEnd"/>
      <w:r w:rsidRPr="00CD43DE">
        <w:rPr>
          <w:rFonts w:ascii="Times New Roman" w:hAnsi="Times New Roman" w:cs="Times New Roman"/>
          <w:sz w:val="28"/>
          <w:szCs w:val="28"/>
        </w:rPr>
        <w:t xml:space="preserve"> восприятия устной речи, речевого слуха, произносительной стороны речи; </w:t>
      </w:r>
    </w:p>
    <w:p w:rsidR="00955F75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>− отбора доступного для использования обучающимися речевого материала с учетом особенностей их речевого развития. Например, замена стихотворных текстов на прозаические</w:t>
      </w:r>
      <w:r w:rsidR="00955F75">
        <w:rPr>
          <w:rFonts w:ascii="Times New Roman" w:hAnsi="Times New Roman" w:cs="Times New Roman"/>
          <w:sz w:val="28"/>
          <w:szCs w:val="28"/>
        </w:rPr>
        <w:t>;</w:t>
      </w:r>
    </w:p>
    <w:p w:rsidR="00955F75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>− подбора методов и приемов обучения, видов работы, дидактических материалов, способствующих достижению планируемых результатов занятия.</w:t>
      </w:r>
    </w:p>
    <w:p w:rsidR="00955F75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Например, эвристическую беседу заменить на простую беседу; интерактивные и дидактические игры разработать с учетом уровня общего и речевого развития разных категорий обучающихся с нарушениями слуха; шире использовать в начальных классах предметно-практическую деятельность; определить возможность применения предлагаемых видеороликов с учетом восприятия закадрового текста обучающимися и понимания его смысла, в большинстве случаев заменить на беседу при широком использовании предлагаемого видеоряда или его замены на соответствующие дидактические материалы – мультимедийную презентацию, иллюстрации, фотографии. </w:t>
      </w:r>
    </w:p>
    <w:p w:rsidR="00A1262A" w:rsidRPr="00CD43DE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Среди специальных условий организации цикла внеурочных занятий обязательным является соблюдение требований к организации слухоречевой среды, использованию индивидуально и коллективной звукоусиливающей аппаратуры. </w:t>
      </w:r>
    </w:p>
    <w:p w:rsidR="00A1262A" w:rsidRPr="00CD43DE" w:rsidRDefault="00A1262A" w:rsidP="00A12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262A" w:rsidRPr="00CD43DE" w:rsidRDefault="00A1262A" w:rsidP="00955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>Рекомендации по созданию специальных, в том числе психолого-педагогических, условий при проведении цикла внеурочных занятий «Разговоры о важном» с участием обучающихся с нарушениями зрения</w:t>
      </w:r>
    </w:p>
    <w:p w:rsidR="00A1262A" w:rsidRPr="00CD43DE" w:rsidRDefault="00A1262A" w:rsidP="00A12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5F75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Цикл внеурочных занятий «Разговоры о важном» должен быть реализован с учетом особых образовательных потребностей разных категорий слепых и слабовидящих обучающихся, их зрительных особенностей. При постановке целей занятий необходимо учитывать: </w:t>
      </w:r>
    </w:p>
    <w:p w:rsidR="00955F75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lastRenderedPageBreak/>
        <w:t>− ориентацию слепых и слабовидящих обучающихся на инклюзивное образование, успешную жизненную и профессиональную самореализацию, трудовую деятельность, развитие самостоятельности, формирование активной жизненной позиции, ценности к трудовой деятельности;</w:t>
      </w:r>
    </w:p>
    <w:p w:rsidR="00955F75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− целенаправленную активизацию и развитие ведущих функций сохранных анализаторов (ориентировочно-поисковая, информационно-познавательная, регулирующая и контролирующая функции слуха, осязания, обоняния и остаточного зрения); </w:t>
      </w:r>
    </w:p>
    <w:p w:rsidR="00955F75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>− компенсаторные функции познавательных процессов (ощущение, восприятие, внимание, память, мышление, речь, воображение) и повышение их роли в осмыслении картины мира;</w:t>
      </w:r>
    </w:p>
    <w:p w:rsidR="00955F75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− умения и навыки взаимодействия с предметным миром и его познание, целенаправленное обучение выполнению предметно-практических действий; </w:t>
      </w:r>
    </w:p>
    <w:p w:rsidR="00955F75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− использование современных </w:t>
      </w:r>
      <w:proofErr w:type="spellStart"/>
      <w:r w:rsidRPr="00CD43DE">
        <w:rPr>
          <w:rFonts w:ascii="Times New Roman" w:hAnsi="Times New Roman" w:cs="Times New Roman"/>
          <w:sz w:val="28"/>
          <w:szCs w:val="28"/>
        </w:rPr>
        <w:t>тифлотехнических</w:t>
      </w:r>
      <w:proofErr w:type="spellEnd"/>
      <w:r w:rsidRPr="00CD43DE">
        <w:rPr>
          <w:rFonts w:ascii="Times New Roman" w:hAnsi="Times New Roman" w:cs="Times New Roman"/>
          <w:sz w:val="28"/>
          <w:szCs w:val="28"/>
        </w:rPr>
        <w:t xml:space="preserve"> средств, расширяющих адаптационный потенциал слепых обучающихся, обеспечивающих повышение их самостоятельности в различных видах деятельности и улучшающих качество взаимодействия с предметным миром. </w:t>
      </w:r>
    </w:p>
    <w:p w:rsidR="00955F75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Цели занятий необходимо конкретизировать следующими группами задач: </w:t>
      </w:r>
    </w:p>
    <w:p w:rsidR="00955F75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− коррекционно-образовательными, направленными на формирование получаемых знаний, умений и навыков с учетом особенностей психофизического развития, обусловленных нарушениями зрения (учить определять праздники и события по их визуальной символике, формировать представления о коллажах и способах их создания, знакомить с понятием «Лента времени»), а также совершенствование специфических универсальных учебных действий (связанных с использованием </w:t>
      </w:r>
      <w:proofErr w:type="spellStart"/>
      <w:r w:rsidRPr="00CD43DE">
        <w:rPr>
          <w:rFonts w:ascii="Times New Roman" w:hAnsi="Times New Roman" w:cs="Times New Roman"/>
          <w:sz w:val="28"/>
          <w:szCs w:val="28"/>
        </w:rPr>
        <w:t>тифлоинформационных</w:t>
      </w:r>
      <w:proofErr w:type="spellEnd"/>
      <w:r w:rsidRPr="00CD43DE">
        <w:rPr>
          <w:rFonts w:ascii="Times New Roman" w:hAnsi="Times New Roman" w:cs="Times New Roman"/>
          <w:sz w:val="28"/>
          <w:szCs w:val="28"/>
        </w:rPr>
        <w:t xml:space="preserve"> технологий, развитием коммуникативных навыков, навыков работы с информацией); </w:t>
      </w:r>
    </w:p>
    <w:p w:rsidR="00955F75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− коррекционно-воспитательными, направленными на компенсацию дефицитов эмоционального развития и формирование осознанной </w:t>
      </w:r>
      <w:proofErr w:type="spellStart"/>
      <w:r w:rsidRPr="00CD43DE">
        <w:rPr>
          <w:rFonts w:ascii="Times New Roman" w:hAnsi="Times New Roman" w:cs="Times New Roman"/>
          <w:sz w:val="28"/>
          <w:szCs w:val="28"/>
        </w:rPr>
        <w:lastRenderedPageBreak/>
        <w:t>саморегуляции</w:t>
      </w:r>
      <w:proofErr w:type="spellEnd"/>
      <w:r w:rsidRPr="00CD43DE">
        <w:rPr>
          <w:rFonts w:ascii="Times New Roman" w:hAnsi="Times New Roman" w:cs="Times New Roman"/>
          <w:sz w:val="28"/>
          <w:szCs w:val="28"/>
        </w:rPr>
        <w:t xml:space="preserve"> познавательной деятельности и поведения, качеств личности, способствующих успешной жизненной и профессиональной самореализации, а также на становление адекватной системы жизненных ценностей (семейных, духовно-нравственных, гражданско-патриотических); </w:t>
      </w:r>
    </w:p>
    <w:p w:rsidR="00955F75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− коррекционно-развивающими, направленными на формирование компенсаторных способов действий, предметно-пространственных представлений, развитие познавательных процессов, сенсорно-перцептивной деятельности, описательной речи, творческих способностей, навыков вербальной и невербальной коммуникации, микро- и </w:t>
      </w:r>
      <w:proofErr w:type="spellStart"/>
      <w:r w:rsidRPr="00CD43DE">
        <w:rPr>
          <w:rFonts w:ascii="Times New Roman" w:hAnsi="Times New Roman" w:cs="Times New Roman"/>
          <w:sz w:val="28"/>
          <w:szCs w:val="28"/>
        </w:rPr>
        <w:t>макроориентации</w:t>
      </w:r>
      <w:proofErr w:type="spellEnd"/>
      <w:r w:rsidRPr="00CD43DE">
        <w:rPr>
          <w:rFonts w:ascii="Times New Roman" w:hAnsi="Times New Roman" w:cs="Times New Roman"/>
          <w:sz w:val="28"/>
          <w:szCs w:val="28"/>
        </w:rPr>
        <w:t xml:space="preserve">, мобильности, социально-бытовой ориентировки, обогащение (коррекция) чувственного опыта, </w:t>
      </w:r>
      <w:proofErr w:type="spellStart"/>
      <w:r w:rsidRPr="00CD43DE">
        <w:rPr>
          <w:rFonts w:ascii="Times New Roman" w:hAnsi="Times New Roman" w:cs="Times New Roman"/>
          <w:sz w:val="28"/>
          <w:szCs w:val="28"/>
        </w:rPr>
        <w:t>полисенсорного</w:t>
      </w:r>
      <w:proofErr w:type="spellEnd"/>
      <w:r w:rsidRPr="00CD43DE">
        <w:rPr>
          <w:rFonts w:ascii="Times New Roman" w:hAnsi="Times New Roman" w:cs="Times New Roman"/>
          <w:sz w:val="28"/>
          <w:szCs w:val="28"/>
        </w:rPr>
        <w:t xml:space="preserve"> восприятия предметов и объектов окружающего мира, преодоление </w:t>
      </w:r>
      <w:proofErr w:type="spellStart"/>
      <w:r w:rsidRPr="00CD43DE">
        <w:rPr>
          <w:rFonts w:ascii="Times New Roman" w:hAnsi="Times New Roman" w:cs="Times New Roman"/>
          <w:sz w:val="28"/>
          <w:szCs w:val="28"/>
        </w:rPr>
        <w:t>вербализма</w:t>
      </w:r>
      <w:proofErr w:type="spellEnd"/>
      <w:r w:rsidRPr="00CD43DE">
        <w:rPr>
          <w:rFonts w:ascii="Times New Roman" w:hAnsi="Times New Roman" w:cs="Times New Roman"/>
          <w:sz w:val="28"/>
          <w:szCs w:val="28"/>
        </w:rPr>
        <w:t xml:space="preserve"> речи. </w:t>
      </w:r>
    </w:p>
    <w:p w:rsidR="00955F75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Рекомендуемые формы проведения занятий: занятие-беседа (эвристическая, мотивационная), занятие-обсуждение, занятие-рассуждение, литературная и музыкальная гостиные. </w:t>
      </w:r>
    </w:p>
    <w:p w:rsidR="00955F75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При подготовке цикла внеурочных занятий «Разговоры о важном» для обучающихся с нарушениями зрения необходимо использовать разные формы представления материалов: издания рельефно-точечным шрифтом Брайля; цифровые аудиозаписи mp3, </w:t>
      </w:r>
      <w:proofErr w:type="spellStart"/>
      <w:r w:rsidRPr="00CD43DE">
        <w:rPr>
          <w:rFonts w:ascii="Times New Roman" w:hAnsi="Times New Roman" w:cs="Times New Roman"/>
          <w:sz w:val="28"/>
          <w:szCs w:val="28"/>
        </w:rPr>
        <w:t>daisy</w:t>
      </w:r>
      <w:proofErr w:type="spellEnd"/>
      <w:r w:rsidRPr="00CD43DE">
        <w:rPr>
          <w:rFonts w:ascii="Times New Roman" w:hAnsi="Times New Roman" w:cs="Times New Roman"/>
          <w:sz w:val="28"/>
          <w:szCs w:val="28"/>
        </w:rPr>
        <w:t xml:space="preserve">; электронные форматы текстов TXT, RTF, DOC, DOCX, HTML; рельефные изображения и наглядные пособия. Следовательно, сценарии занятий должны быть разработаны с учетом зрительных возможностей и </w:t>
      </w:r>
      <w:proofErr w:type="gramStart"/>
      <w:r w:rsidRPr="00CD43DE">
        <w:rPr>
          <w:rFonts w:ascii="Times New Roman" w:hAnsi="Times New Roman" w:cs="Times New Roman"/>
          <w:sz w:val="28"/>
          <w:szCs w:val="28"/>
        </w:rPr>
        <w:t>особенностей психофизического развития</w:t>
      </w:r>
      <w:proofErr w:type="gramEnd"/>
      <w:r w:rsidRPr="00CD43DE">
        <w:rPr>
          <w:rFonts w:ascii="Times New Roman" w:hAnsi="Times New Roman" w:cs="Times New Roman"/>
          <w:sz w:val="28"/>
          <w:szCs w:val="28"/>
        </w:rPr>
        <w:t xml:space="preserve"> обучающихся с нарушениями зрения (подбор доступных заданий, </w:t>
      </w:r>
      <w:proofErr w:type="spellStart"/>
      <w:r w:rsidRPr="00CD43DE">
        <w:rPr>
          <w:rFonts w:ascii="Times New Roman" w:hAnsi="Times New Roman" w:cs="Times New Roman"/>
          <w:sz w:val="28"/>
          <w:szCs w:val="28"/>
        </w:rPr>
        <w:t>тифлоинформационное</w:t>
      </w:r>
      <w:proofErr w:type="spellEnd"/>
      <w:r w:rsidRPr="00CD43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43DE">
        <w:rPr>
          <w:rFonts w:ascii="Times New Roman" w:hAnsi="Times New Roman" w:cs="Times New Roman"/>
          <w:sz w:val="28"/>
          <w:szCs w:val="28"/>
        </w:rPr>
        <w:t>тифлотехническое</w:t>
      </w:r>
      <w:proofErr w:type="spellEnd"/>
      <w:r w:rsidRPr="00CD43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D43DE">
        <w:rPr>
          <w:rFonts w:ascii="Times New Roman" w:hAnsi="Times New Roman" w:cs="Times New Roman"/>
          <w:sz w:val="28"/>
          <w:szCs w:val="28"/>
        </w:rPr>
        <w:t>ассистивное</w:t>
      </w:r>
      <w:proofErr w:type="spellEnd"/>
      <w:r w:rsidRPr="00CD43DE">
        <w:rPr>
          <w:rFonts w:ascii="Times New Roman" w:hAnsi="Times New Roman" w:cs="Times New Roman"/>
          <w:sz w:val="28"/>
          <w:szCs w:val="28"/>
        </w:rPr>
        <w:t xml:space="preserve"> сопровождение), а также с учетом офтальмо-гигиенических и офтальмо-эргономических требований. </w:t>
      </w:r>
    </w:p>
    <w:p w:rsidR="00955F75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При показе видеоматериалов представленные в цикле внеурочных занятий «Разговоры о важном» необходимо включать </w:t>
      </w:r>
      <w:proofErr w:type="spellStart"/>
      <w:r w:rsidRPr="00CD43DE">
        <w:rPr>
          <w:rFonts w:ascii="Times New Roman" w:hAnsi="Times New Roman" w:cs="Times New Roman"/>
          <w:sz w:val="28"/>
          <w:szCs w:val="28"/>
        </w:rPr>
        <w:t>тифлокомментирование</w:t>
      </w:r>
      <w:proofErr w:type="spellEnd"/>
      <w:r w:rsidRPr="00CD43DE">
        <w:rPr>
          <w:rFonts w:ascii="Times New Roman" w:hAnsi="Times New Roman" w:cs="Times New Roman"/>
          <w:sz w:val="28"/>
          <w:szCs w:val="28"/>
        </w:rPr>
        <w:t xml:space="preserve"> (устное, письменное). Выбираемые цифровые сервисы и платформы должны быть доступны слепым и слабовидящим обучающимся. Интерфейс </w:t>
      </w:r>
      <w:r w:rsidRPr="00CD43DE">
        <w:rPr>
          <w:rFonts w:ascii="Times New Roman" w:hAnsi="Times New Roman" w:cs="Times New Roman"/>
          <w:sz w:val="28"/>
          <w:szCs w:val="28"/>
        </w:rPr>
        <w:lastRenderedPageBreak/>
        <w:t xml:space="preserve">используемых программ должен обеспечивать возможность управления с помощью клавиатуры компьютера. </w:t>
      </w:r>
    </w:p>
    <w:p w:rsidR="00955F75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При адаптации интерактивных заданиях для слепых и слабовидящих обучающихся необходимо использовать </w:t>
      </w:r>
      <w:proofErr w:type="spellStart"/>
      <w:r w:rsidRPr="00CD43DE">
        <w:rPr>
          <w:rFonts w:ascii="Times New Roman" w:hAnsi="Times New Roman" w:cs="Times New Roman"/>
          <w:sz w:val="28"/>
          <w:szCs w:val="28"/>
        </w:rPr>
        <w:t>тифлоинформационные</w:t>
      </w:r>
      <w:proofErr w:type="spellEnd"/>
      <w:r w:rsidRPr="00CD43DE">
        <w:rPr>
          <w:rFonts w:ascii="Times New Roman" w:hAnsi="Times New Roman" w:cs="Times New Roman"/>
          <w:sz w:val="28"/>
          <w:szCs w:val="28"/>
        </w:rPr>
        <w:t xml:space="preserve"> технологии (для слепых – под управлением программ </w:t>
      </w:r>
      <w:proofErr w:type="spellStart"/>
      <w:r w:rsidRPr="00CD43DE">
        <w:rPr>
          <w:rFonts w:ascii="Times New Roman" w:hAnsi="Times New Roman" w:cs="Times New Roman"/>
          <w:sz w:val="28"/>
          <w:szCs w:val="28"/>
        </w:rPr>
        <w:t>невизуального</w:t>
      </w:r>
      <w:proofErr w:type="spellEnd"/>
      <w:r w:rsidRPr="00CD43DE">
        <w:rPr>
          <w:rFonts w:ascii="Times New Roman" w:hAnsi="Times New Roman" w:cs="Times New Roman"/>
          <w:sz w:val="28"/>
          <w:szCs w:val="28"/>
        </w:rPr>
        <w:t xml:space="preserve"> экранного доступа «</w:t>
      </w:r>
      <w:proofErr w:type="spellStart"/>
      <w:r w:rsidRPr="00CD43DE">
        <w:rPr>
          <w:rFonts w:ascii="Times New Roman" w:hAnsi="Times New Roman" w:cs="Times New Roman"/>
          <w:sz w:val="28"/>
          <w:szCs w:val="28"/>
        </w:rPr>
        <w:t>Jaws</w:t>
      </w:r>
      <w:proofErr w:type="spellEnd"/>
      <w:r w:rsidRPr="00CD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3DE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CD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3DE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CD43DE">
        <w:rPr>
          <w:rFonts w:ascii="Times New Roman" w:hAnsi="Times New Roman" w:cs="Times New Roman"/>
          <w:sz w:val="28"/>
          <w:szCs w:val="28"/>
        </w:rPr>
        <w:t xml:space="preserve">» и «NVDA», с помощью </w:t>
      </w:r>
      <w:proofErr w:type="spellStart"/>
      <w:r w:rsidRPr="00CD43DE">
        <w:rPr>
          <w:rFonts w:ascii="Times New Roman" w:hAnsi="Times New Roman" w:cs="Times New Roman"/>
          <w:sz w:val="28"/>
          <w:szCs w:val="28"/>
        </w:rPr>
        <w:t>брайлевского</w:t>
      </w:r>
      <w:proofErr w:type="spellEnd"/>
      <w:r w:rsidRPr="00CD43DE">
        <w:rPr>
          <w:rFonts w:ascii="Times New Roman" w:hAnsi="Times New Roman" w:cs="Times New Roman"/>
          <w:sz w:val="28"/>
          <w:szCs w:val="28"/>
        </w:rPr>
        <w:t xml:space="preserve"> дисплея; для слабовидящих – под управлением программ увеличения изображения на экране компьютера). Используемые графические объекты должны иметь подписи и сопровождаться подробными текстовыми комментариями. </w:t>
      </w:r>
    </w:p>
    <w:p w:rsidR="00955F75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Мотивационный блок занятия должен включать: </w:t>
      </w:r>
    </w:p>
    <w:p w:rsidR="00955F75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− работу, направленную на формирование положительной мотивации и пробуждение интереса к изучению материала; </w:t>
      </w:r>
    </w:p>
    <w:p w:rsidR="00955F75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− выявление степени </w:t>
      </w:r>
      <w:proofErr w:type="spellStart"/>
      <w:r w:rsidRPr="00CD43D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D43DE">
        <w:rPr>
          <w:rFonts w:ascii="Times New Roman" w:hAnsi="Times New Roman" w:cs="Times New Roman"/>
          <w:sz w:val="28"/>
          <w:szCs w:val="28"/>
        </w:rPr>
        <w:t xml:space="preserve"> представлений об объектах и явлениях, относящихся к теме занятия; </w:t>
      </w:r>
    </w:p>
    <w:p w:rsidR="00955F75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− коррекционную работу по формированию предметно-пространственных представлений, преодолению </w:t>
      </w:r>
      <w:proofErr w:type="spellStart"/>
      <w:r w:rsidRPr="00CD43DE">
        <w:rPr>
          <w:rFonts w:ascii="Times New Roman" w:hAnsi="Times New Roman" w:cs="Times New Roman"/>
          <w:sz w:val="28"/>
          <w:szCs w:val="28"/>
        </w:rPr>
        <w:t>вербализма</w:t>
      </w:r>
      <w:proofErr w:type="spellEnd"/>
      <w:r w:rsidRPr="00CD43DE">
        <w:rPr>
          <w:rFonts w:ascii="Times New Roman" w:hAnsi="Times New Roman" w:cs="Times New Roman"/>
          <w:sz w:val="28"/>
          <w:szCs w:val="28"/>
        </w:rPr>
        <w:t xml:space="preserve"> речи и развитию описательной речи. </w:t>
      </w:r>
    </w:p>
    <w:p w:rsidR="00955F75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В начальной школе интерактивные задания целесообразно заменить дидактическими играми с использованием натуральной наглядности, а также наглядных пособий специально созданных или адаптированных для обучающихся с нарушениями зрения. Отбор и использование интерактивных заданий в основной и старшей школе определяется уровнем </w:t>
      </w:r>
      <w:proofErr w:type="spellStart"/>
      <w:r w:rsidRPr="00CD43DE">
        <w:rPr>
          <w:rFonts w:ascii="Times New Roman" w:hAnsi="Times New Roman" w:cs="Times New Roman"/>
          <w:sz w:val="28"/>
          <w:szCs w:val="28"/>
        </w:rPr>
        <w:t>тифлоинформационной</w:t>
      </w:r>
      <w:proofErr w:type="spellEnd"/>
      <w:r w:rsidRPr="00CD43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D43DE">
        <w:rPr>
          <w:rFonts w:ascii="Times New Roman" w:hAnsi="Times New Roman" w:cs="Times New Roman"/>
          <w:sz w:val="28"/>
          <w:szCs w:val="28"/>
        </w:rPr>
        <w:t>тифлотехнической</w:t>
      </w:r>
      <w:proofErr w:type="spellEnd"/>
      <w:r w:rsidRPr="00CD43DE">
        <w:rPr>
          <w:rFonts w:ascii="Times New Roman" w:hAnsi="Times New Roman" w:cs="Times New Roman"/>
          <w:sz w:val="28"/>
          <w:szCs w:val="28"/>
        </w:rPr>
        <w:t xml:space="preserve"> компетентности обучающихся (навыки пользования цифровой техникой без визуального контроля и в условиях слабовидения). </w:t>
      </w:r>
    </w:p>
    <w:p w:rsidR="00955F75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При подборе дидактических игр, в том числе загадок необходимо руководствоваться степенью </w:t>
      </w:r>
      <w:proofErr w:type="spellStart"/>
      <w:r w:rsidRPr="00CD43D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D43DE">
        <w:rPr>
          <w:rFonts w:ascii="Times New Roman" w:hAnsi="Times New Roman" w:cs="Times New Roman"/>
          <w:sz w:val="28"/>
          <w:szCs w:val="28"/>
        </w:rPr>
        <w:t xml:space="preserve"> у обучающихся предметно-пространственных представлений и компенсаторных навыков. Например, вопрос «Чем вертолет похож на стрекозу?» или описательная загадка о подводной лодке может вызвать у детей обоснованные затруднения. </w:t>
      </w:r>
      <w:r w:rsidRPr="00CD43DE">
        <w:rPr>
          <w:rFonts w:ascii="Times New Roman" w:hAnsi="Times New Roman" w:cs="Times New Roman"/>
          <w:sz w:val="28"/>
          <w:szCs w:val="28"/>
        </w:rPr>
        <w:lastRenderedPageBreak/>
        <w:t xml:space="preserve">Визуализацию заданий и дидактических материалов на экране следует заменить устной речью учителя или индивидуальными карточками. Например, учитель задает вопрос или загадывает загадку, при правильном ответе обучающегося запускается аудиофайл с подробным описанием визуальных и прочих характеристик объекта, истории его возникновения, способов применения в жизни человека. При групповой работе с текстом материалы предоставляются индивидуально каждому обучающемуся в доступном формате. </w:t>
      </w:r>
    </w:p>
    <w:p w:rsidR="00955F75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В заключении занятия учителю необходимо убедиться, что у обучающихся сложились точные и адекватные представления об изучаемых объектах и явлениях. </w:t>
      </w:r>
    </w:p>
    <w:p w:rsidR="00A1262A" w:rsidRPr="00CD43DE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Важно выяснить понятна ли обучающимся визуальная составляющая изученного материала. Для этого могут быть предложены специальные вопросы и задания («Опиши флаг России», «Что может быть изображено на открытке, которую ты подарил бы маме в день матери?»). </w:t>
      </w:r>
    </w:p>
    <w:p w:rsidR="00A1262A" w:rsidRPr="00CD43DE" w:rsidRDefault="00A1262A" w:rsidP="00A12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262A" w:rsidRPr="00CD43DE" w:rsidRDefault="00A1262A" w:rsidP="00955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>Рекомендации по созданию специальных, в том числе психолого-педагогических, условий при проведении цикла внеурочных занятий «Разговоры о важном» с участием обучающихся с нарушениями речи</w:t>
      </w:r>
    </w:p>
    <w:p w:rsidR="00A1262A" w:rsidRPr="00CD43DE" w:rsidRDefault="00A1262A" w:rsidP="00A12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5F75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Цикл внеурочных занятий «Разговоры о важном» должен быть реализован с учетом </w:t>
      </w:r>
      <w:proofErr w:type="gramStart"/>
      <w:r w:rsidRPr="00CD43DE">
        <w:rPr>
          <w:rFonts w:ascii="Times New Roman" w:hAnsi="Times New Roman" w:cs="Times New Roman"/>
          <w:sz w:val="28"/>
          <w:szCs w:val="28"/>
        </w:rPr>
        <w:t>особых образовательных потребностей</w:t>
      </w:r>
      <w:proofErr w:type="gramEnd"/>
      <w:r w:rsidRPr="00CD43DE">
        <w:rPr>
          <w:rFonts w:ascii="Times New Roman" w:hAnsi="Times New Roman" w:cs="Times New Roman"/>
          <w:sz w:val="28"/>
          <w:szCs w:val="28"/>
        </w:rPr>
        <w:t xml:space="preserve"> обучающихся с нарушениями речи, особенностей их речевой и коммуникативной деятельности. </w:t>
      </w:r>
    </w:p>
    <w:p w:rsidR="00955F75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Цели и задачи данных занятий для обучающихся с нарушениями речи расширяются за счет постановки специфических коррекционных целей и задач: </w:t>
      </w:r>
    </w:p>
    <w:p w:rsidR="00955F75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− расширение арсенала </w:t>
      </w:r>
      <w:proofErr w:type="spellStart"/>
      <w:r w:rsidRPr="00CD43DE">
        <w:rPr>
          <w:rFonts w:ascii="Times New Roman" w:hAnsi="Times New Roman" w:cs="Times New Roman"/>
          <w:sz w:val="28"/>
          <w:szCs w:val="28"/>
        </w:rPr>
        <w:t>речеязыковых</w:t>
      </w:r>
      <w:proofErr w:type="spellEnd"/>
      <w:r w:rsidRPr="00CD43DE">
        <w:rPr>
          <w:rFonts w:ascii="Times New Roman" w:hAnsi="Times New Roman" w:cs="Times New Roman"/>
          <w:sz w:val="28"/>
          <w:szCs w:val="28"/>
        </w:rPr>
        <w:t xml:space="preserve"> средств и формирование умения их активного использования в процессе учебной деятельности и социальной коммуникации; </w:t>
      </w:r>
    </w:p>
    <w:p w:rsidR="00955F75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lastRenderedPageBreak/>
        <w:t xml:space="preserve">−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</w:t>
      </w:r>
    </w:p>
    <w:p w:rsidR="00955F75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− развитие готовности и способности к речевому взаимодействию и взаимопониманию, потребности к речевому самосовершенствованию; </w:t>
      </w:r>
    </w:p>
    <w:p w:rsidR="00955F75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− формирование и развитие текстовой компетенции: умений работать с текстом в ходе его восприятия, а также его продуцирования, осуществлять информационный поиск, извлекать и преобразовывать необходимую информацию; </w:t>
      </w:r>
    </w:p>
    <w:p w:rsidR="00955F75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− развитие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</w:t>
      </w:r>
    </w:p>
    <w:p w:rsidR="00955F75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− развитие способности пользоваться устной и письменной речью в ходе различных социальных ситуаций. </w:t>
      </w:r>
    </w:p>
    <w:p w:rsidR="00955F75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В сценариях для начальной школы предусматривается сокращение и адаптация речевого материала. Для обучающихся первого года обучения по теме «День знаний» возможна замена речевого материала экскурсией по школьному зданию. Упрощение материала осуществляется также за счет исключения дат и сокращения количества географических названий. Кроме того, для обучающихся дополнительного первого и первого классов предусматриваются краткие ответы на вопросы, отсутствуют задания по составлению текстов. </w:t>
      </w:r>
    </w:p>
    <w:p w:rsidR="00955F75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В основной школе сценарий «День знаний» для 5-7 классов рекомендуется использовать и в 8-9 (10 дополнительный) с большим акцентом на профориентацию. </w:t>
      </w:r>
    </w:p>
    <w:p w:rsidR="00955F75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Для всех обучающихся сценарии могут быть сокращены примерно на ⅓, поскольку требуется дополнительная «речевая» работа. Прежде всего за счет проведения предварительной словарной работы (количество вновь вводимой лексики не должно превышать 5-7 словарных единиц). Лексика, сложная для </w:t>
      </w:r>
      <w:r w:rsidRPr="00CD43DE">
        <w:rPr>
          <w:rFonts w:ascii="Times New Roman" w:hAnsi="Times New Roman" w:cs="Times New Roman"/>
          <w:sz w:val="28"/>
          <w:szCs w:val="28"/>
        </w:rPr>
        <w:lastRenderedPageBreak/>
        <w:t xml:space="preserve">воспроизведения обучающимися, вводится в пассиве. Перед предъявлением видео или аудио материала (дикторский текст), проводится предварительная работа по активизации знаний у детей. После знакомства с текстом проводится работа по проверке уровня понимания. Для лучшего закрепления видео/аудио/печатный материал может быть предъявлен повторно для дальнейшей работы. </w:t>
      </w:r>
    </w:p>
    <w:p w:rsidR="00955F75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В сценариях должно быть предусмотрено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действительности. </w:t>
      </w:r>
    </w:p>
    <w:p w:rsidR="00955F75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Мотивационный блок занятия в начальной школе может включать игровые виды работы, в основной школе – проблемные вопросы. </w:t>
      </w:r>
    </w:p>
    <w:p w:rsidR="00955F75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Формы занятий: ответы на вопросы по просмотренному (видео) или прослушанному материалу; составление коротких сообщений по внешним опорам (в соответствии со сценарием) с учетом степени выраженности и структурой речевого дефекта, а также другие доступные для контингента класса виды заданий, предлагаемых в сценариях. </w:t>
      </w:r>
    </w:p>
    <w:p w:rsidR="00955F75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В ходе освоения детьми темы занятия и терминами следует уточнить значения используемых слов, оказать помощь обучающимся в понимании соотношения связей данного слова с семантически сходными терминами, речевой материал на занятии должен способствовать словесному самовыражению на уровне, соответствующем возрасту и развитию обучающегося (для разных классов должен быть подобран различный речевой материал). </w:t>
      </w:r>
    </w:p>
    <w:p w:rsidR="00955F75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Подбираемый речевой материал следует максимально соотнести с программой коррекционной работы для конкретных обучающихся и адаптировать его с учетом необходимости закрепления продуктивных и непродуктивных способов словоизменения и словообразования, связи слов в предложении и употребления различных синтаксических конструкций предложений. </w:t>
      </w:r>
    </w:p>
    <w:p w:rsidR="00955F75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lastRenderedPageBreak/>
        <w:t xml:space="preserve">При планировании на занятии работы с текстом следует обеспечить понимание содержание текстового материала. С этой целью могут быть использованы такие виды работ как умение выделять части текста, составлять план текста, сокращать текст, восстанавливать </w:t>
      </w:r>
      <w:proofErr w:type="gramStart"/>
      <w:r w:rsidRPr="00CD43DE">
        <w:rPr>
          <w:rFonts w:ascii="Times New Roman" w:hAnsi="Times New Roman" w:cs="Times New Roman"/>
          <w:sz w:val="28"/>
          <w:szCs w:val="28"/>
        </w:rPr>
        <w:t>текст по опорным словам</w:t>
      </w:r>
      <w:proofErr w:type="gramEnd"/>
      <w:r w:rsidRPr="00CD43DE">
        <w:rPr>
          <w:rFonts w:ascii="Times New Roman" w:hAnsi="Times New Roman" w:cs="Times New Roman"/>
          <w:sz w:val="28"/>
          <w:szCs w:val="28"/>
        </w:rPr>
        <w:t xml:space="preserve">, нахождение в тексте предложений, которые являются ответами на вопросы, поставленные к тексту учителем или другими учащимися, свободные ответы по прочитанному, ответы на вопросы к подтексту, составление читающим вопросов к тексту или к отдельным его частям, объяснение значения отдельных слов и выражений. </w:t>
      </w:r>
    </w:p>
    <w:p w:rsidR="00955F75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Тексты, предъявляемые детям в младшем школьном и подростковом возрасте не должны быть насыщены переносными значениями, подтекстом. </w:t>
      </w:r>
    </w:p>
    <w:p w:rsidR="00955F75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Предварять работу с текстом должна беседа. В начальной школе в качестве наглядности при работе с текстом используются сюжетные картины, серии сюжетных картин, в средней школе количество наглядности минимизируется, и она становится более абстрактной (схемы, модели, графики). </w:t>
      </w:r>
    </w:p>
    <w:p w:rsidR="00955F75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Прямой пересказ текста может быть заменен заданиями, связанными с реконструкцией текста (восстановление хронологической последовательности текста, путем разделения его на относительно законченные в смысловом отношении отрезки), работа с деформированным текстом (восстановление логической последовательности в изложении содержания). В первых классах детям может быть предложен облегченный вариант задания, при котором предлагается устный план, помогающий группировать предложения вокруг соответствующего пункта плана. </w:t>
      </w:r>
    </w:p>
    <w:p w:rsidR="00955F75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В случае использования чтения на занятиях следует использовать небольшие по объему тексты, отражающие динамику событий, поскольку наличие логической цепочки облегчает понимание читаемого, содержать отрабатываемые оппозиционные буквы и слоги, а также слова различной слоговой структуры. </w:t>
      </w:r>
    </w:p>
    <w:p w:rsidR="00955F75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занятий следует учесть трудности обучающихся в плане процессов символизации, понимания и употребления сложных логико-грамматических конструкций. С этой целью необходимо включить в содержание занятий материал, предусматривающий совершение речемыслительных операций, например, анализ материала занятия, выявление в нем причинно-следственных, пространственных, временных и других семантических отношений и их вербализацию. </w:t>
      </w:r>
    </w:p>
    <w:p w:rsidR="00A1262A" w:rsidRPr="00CD43DE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В заключении проводится полученной обобщение информации, в том числе в плане понятий, использовавшихся в ходе изучения темы, анализируются лексико-грамматические категории и синтаксические конструкции использовавшиеся в ходе занятия. Важно подвести детей к формулированию выводов и суждений, используя при необходимости наглядные опоры (изображения, план, схемы). </w:t>
      </w:r>
    </w:p>
    <w:p w:rsidR="00A1262A" w:rsidRPr="00CD43DE" w:rsidRDefault="00A1262A" w:rsidP="00A12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262A" w:rsidRPr="00CD43DE" w:rsidRDefault="00A1262A" w:rsidP="00955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>Рекомендации по созданию специальных, в том числе психолого-педагогических, условий при проведении цикла внеурочных занятий «Разговоры о важном» с участием обучающихся с нарушениями опорно-двигательного аппарата</w:t>
      </w:r>
    </w:p>
    <w:p w:rsidR="00CD43DE" w:rsidRPr="00CD43DE" w:rsidRDefault="00CD43DE" w:rsidP="00A12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5F75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Для реализации целей внеурочных занятий из цикла «Разговоры о важном» для обучающихся с нарушениями опорно-двигательного аппарата (НОДА) необходима адаптация дидактического материала с учетом особенностей психофизического развития и имеющихся у обучающихся ограничений. </w:t>
      </w:r>
    </w:p>
    <w:p w:rsidR="00955F75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При постановке целей внеурочных занятий следует ориентироваться на высокую значимость для детей этой нозологической группы занятий, направленных на расширение социального опыта, мотивацию взаимодействия со сверстниками, развитие речевых и коммуникативных возможностей, самостоятельности и потребности в самореализации. </w:t>
      </w:r>
    </w:p>
    <w:p w:rsidR="00955F75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При выборе формы проведения занятия необходимо учитывать индивидуальные особенности двигательного развития обучающихся (состояние общей моторики и функциональные возможности рук), наличие </w:t>
      </w:r>
      <w:r w:rsidRPr="00CD43DE">
        <w:rPr>
          <w:rFonts w:ascii="Times New Roman" w:hAnsi="Times New Roman" w:cs="Times New Roman"/>
          <w:sz w:val="28"/>
          <w:szCs w:val="28"/>
        </w:rPr>
        <w:lastRenderedPageBreak/>
        <w:t xml:space="preserve">коммуникативных затруднений, состояние зрения и слуха, темп деятельности, потребность в посторонней помощи для решения учебных задач. </w:t>
      </w:r>
    </w:p>
    <w:p w:rsidR="00955F75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>При организации совместной деятельности предпочтительно комплектование группы из обучающихся с двигательными нарушениями, испытывающими сходные трудности. В случае организации совместной деятельности обучающихся с НОДА с обучающимися, не имеющими двигательных ограничений, оправдано проведение пропедевтических занятий или предварительная подготовка к проведению занятия, возможность которой предоставляется ребенку с двигательными нарушениями. Например, подбор материала для группового проекта или выполнения творческого задания обучающийся с НОДА может выполнить заблаговременно, а на занятии включиться в задание, которое выполняет группа, не снижая темп ее работы. До проведения занятия необходимо выяснить степень осведомленности обучающегося о предмете предстоящего занятия. Комплект материалов для занятия должен включать задания, инструкции, текстовый материал, видеоматериал, содержание которых полностью понятно обучающемуся с НОДА. Выполнение заданий должно осуществляться в удобной и безопасной для ребенка архитектурно-планировочной среде. В случае нарастании в поведении обучающегося проявлений утомления, истощения следует снизить темп и объем нагрузки, предоставить возможность кратковременного отдыха.</w:t>
      </w:r>
    </w:p>
    <w:p w:rsidR="00955F75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При подведении итогов занятия младшим школьникам с НОДА может понадобиться помощь при формулировании собственного отношения к новой, полученной на занятии информации, ответов на вопросы и выводов, поэтому желательно не использовать вопросы, усложняющие ответ, например, «Кто и где впервые…?», «Как и почему ты относишься к …?». Их следует разбить на несколько вопросов, что облегчит ответ ребенку с двигательными и </w:t>
      </w:r>
      <w:proofErr w:type="spellStart"/>
      <w:r w:rsidRPr="00CD43DE">
        <w:rPr>
          <w:rFonts w:ascii="Times New Roman" w:hAnsi="Times New Roman" w:cs="Times New Roman"/>
          <w:sz w:val="28"/>
          <w:szCs w:val="28"/>
        </w:rPr>
        <w:t>речедвигательными</w:t>
      </w:r>
      <w:proofErr w:type="spellEnd"/>
      <w:r w:rsidRPr="00CD43DE">
        <w:rPr>
          <w:rFonts w:ascii="Times New Roman" w:hAnsi="Times New Roman" w:cs="Times New Roman"/>
          <w:sz w:val="28"/>
          <w:szCs w:val="28"/>
        </w:rPr>
        <w:t xml:space="preserve"> нарушениями.</w:t>
      </w:r>
    </w:p>
    <w:p w:rsidR="00955F75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Для обучающихся с тяжелыми двигательными и речевыми нарушениями рекомендовано использование специальных технических средств и </w:t>
      </w:r>
      <w:proofErr w:type="spellStart"/>
      <w:r w:rsidRPr="00CD43DE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CD43DE">
        <w:rPr>
          <w:rFonts w:ascii="Times New Roman" w:hAnsi="Times New Roman" w:cs="Times New Roman"/>
          <w:sz w:val="28"/>
          <w:szCs w:val="28"/>
        </w:rPr>
        <w:t xml:space="preserve"> технологий, позволяющих компенсировать имеющиеся </w:t>
      </w:r>
      <w:r w:rsidRPr="00CD43DE">
        <w:rPr>
          <w:rFonts w:ascii="Times New Roman" w:hAnsi="Times New Roman" w:cs="Times New Roman"/>
          <w:sz w:val="28"/>
          <w:szCs w:val="28"/>
        </w:rPr>
        <w:lastRenderedPageBreak/>
        <w:t xml:space="preserve">ограничения: специальных клавиатур и систем ввода информации, планшетов со специальным программным обеспечением, </w:t>
      </w:r>
      <w:proofErr w:type="spellStart"/>
      <w:r w:rsidRPr="00CD43DE">
        <w:rPr>
          <w:rFonts w:ascii="Times New Roman" w:hAnsi="Times New Roman" w:cs="Times New Roman"/>
          <w:sz w:val="28"/>
          <w:szCs w:val="28"/>
        </w:rPr>
        <w:t>низкотехнологичных</w:t>
      </w:r>
      <w:proofErr w:type="spellEnd"/>
      <w:r w:rsidRPr="00CD43DE">
        <w:rPr>
          <w:rFonts w:ascii="Times New Roman" w:hAnsi="Times New Roman" w:cs="Times New Roman"/>
          <w:sz w:val="28"/>
          <w:szCs w:val="28"/>
        </w:rPr>
        <w:t xml:space="preserve"> и высокотехнологичных средств для обеспечения альтернативной и дополнительной коммуникации. Такой подход позволяет обеспечить оптимальную включенность обучающегося с НОДА в учебную деятельность класса. </w:t>
      </w:r>
    </w:p>
    <w:p w:rsidR="00955F75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При проведении занятий для обучающихся с разной степенью выраженности двигательных нарушений необходимо обеспечить соблюдение рекомендованного врачом ортопедического режима. </w:t>
      </w:r>
    </w:p>
    <w:p w:rsidR="00955F75" w:rsidRDefault="00955F75" w:rsidP="00955F7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1262A" w:rsidRPr="00CD43DE" w:rsidRDefault="00A1262A" w:rsidP="00955F7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>Рекомендации по созданию специальных, в том числе психолого-педагогических, условий при проведении цикла внеурочных занятий «Разговоры о важном» с участием обучающихся с задержкой психического развития</w:t>
      </w:r>
    </w:p>
    <w:p w:rsidR="00A1262A" w:rsidRPr="00CD43DE" w:rsidRDefault="00A1262A" w:rsidP="00A12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5F75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gramStart"/>
      <w:r w:rsidRPr="00CD43DE">
        <w:rPr>
          <w:rFonts w:ascii="Times New Roman" w:hAnsi="Times New Roman" w:cs="Times New Roman"/>
          <w:sz w:val="28"/>
          <w:szCs w:val="28"/>
        </w:rPr>
        <w:t>внеурочных занятий</w:t>
      </w:r>
      <w:proofErr w:type="gramEnd"/>
      <w:r w:rsidRPr="00CD43DE">
        <w:rPr>
          <w:rFonts w:ascii="Times New Roman" w:hAnsi="Times New Roman" w:cs="Times New Roman"/>
          <w:sz w:val="28"/>
          <w:szCs w:val="28"/>
        </w:rPr>
        <w:t xml:space="preserve"> обучающихся с ЗПР предусматривает развитие познавательной активности и самостоятельности, расширение социального опыта, развитие коммуникативных навыков, коррекция и развитие мыслительной деятельности, формирование </w:t>
      </w:r>
      <w:proofErr w:type="spellStart"/>
      <w:r w:rsidRPr="00CD43DE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CD43DE">
        <w:rPr>
          <w:rFonts w:ascii="Times New Roman" w:hAnsi="Times New Roman" w:cs="Times New Roman"/>
          <w:sz w:val="28"/>
          <w:szCs w:val="28"/>
        </w:rPr>
        <w:t xml:space="preserve"> познавательной деятельности и поведения, развитие пространственно-временной ориентировки, моторики (в том числе мелкой). </w:t>
      </w:r>
    </w:p>
    <w:p w:rsidR="00955F75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>При определении формы проведения занятий важным становится особая пространственная и временная организация образовательной среды с учетом низкой работоспособности, эмоциональной нестабильности обучающихся с ЗПР. Следует обеспечивать баланс между статическими и двигательно-активными занятиями, уделять больше внимания практико-</w:t>
      </w:r>
      <w:proofErr w:type="spellStart"/>
      <w:r w:rsidRPr="00CD43DE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CD43DE">
        <w:rPr>
          <w:rFonts w:ascii="Times New Roman" w:hAnsi="Times New Roman" w:cs="Times New Roman"/>
          <w:sz w:val="28"/>
          <w:szCs w:val="28"/>
        </w:rPr>
        <w:t xml:space="preserve"> основе проведения занятий; использовать игровые формы, наглядность, предметно-практическую деятельность. </w:t>
      </w:r>
    </w:p>
    <w:p w:rsidR="00955F75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Полезными будут формы, повышающие мотивацию детей с ЗПР (например, введение игрового персонажа, от лица которого ставится дидактическая задача, элементы неожиданности, приглашение гостей). </w:t>
      </w:r>
    </w:p>
    <w:p w:rsidR="00955F75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lastRenderedPageBreak/>
        <w:t xml:space="preserve">При подготовке материалов к занятию следует учитывать особенности психофизического развития конкретной группы детей с ЗПР. Дифференциация предъявляемых материалов и вопросов при проведении беседы по результатам просмотра видеофрагментов и при показе презентационного материала в виде слайдов – видео не должно быть монотонным, длительным и перегруженным информацией, презентация также не должна быть перегружена текстом, фотографиями, иллюстрации должны быть крупными и четкими. Следует использовать дополнительный дидактический материал, опорные схемы, алгоритмы учебных действий. Материал должен соответствовать возможностям обучающихся, включать различные вспомогательные средства, активизирующие восприятие и предупреждающие утомление, инертность психических функций, улучшающие эмоциональное состояние ребенка. </w:t>
      </w:r>
    </w:p>
    <w:p w:rsidR="00955F75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Необходимо учитывать имеющийся практический жизненный опыт обучающихся с ЗПР, </w:t>
      </w:r>
      <w:proofErr w:type="spellStart"/>
      <w:r w:rsidRPr="00CD43D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D43DE">
        <w:rPr>
          <w:rFonts w:ascii="Times New Roman" w:hAnsi="Times New Roman" w:cs="Times New Roman"/>
          <w:sz w:val="28"/>
          <w:szCs w:val="28"/>
        </w:rPr>
        <w:t xml:space="preserve"> мыслительных операций, представлений о предметной и социальной действительности, уровень </w:t>
      </w:r>
      <w:proofErr w:type="spellStart"/>
      <w:r w:rsidRPr="00CD43DE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CD43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5F75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>Исключительно важно создание благоприятной обстановки на занятии, установление психологического контакта, использование позитивных средств стимуляции деятельности и поведения. Для 1-3 класс значимо усиление игрового компонента, с 4 класса - соревновательного компонента.</w:t>
      </w:r>
    </w:p>
    <w:p w:rsidR="00955F75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Организация процесса обучения должна строится с учетом специфики усвоения знаний, умений и навыков (потребность в 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развития). При организации занятий следует исходить из возможностей ребенка – задание должно лежать в зоне умеренной трудности, но быть доступным для обучающихся с ЗПР. Трудность задания следует варьировать пропорционально возможностям обучающихся класса. </w:t>
      </w:r>
    </w:p>
    <w:p w:rsidR="00955F75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lastRenderedPageBreak/>
        <w:t xml:space="preserve">Изучаемую тему следует включать в общий контекст, формируя систему </w:t>
      </w:r>
      <w:proofErr w:type="spellStart"/>
      <w:r w:rsidRPr="00CD43DE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CD43DE">
        <w:rPr>
          <w:rFonts w:ascii="Times New Roman" w:hAnsi="Times New Roman" w:cs="Times New Roman"/>
          <w:sz w:val="28"/>
          <w:szCs w:val="28"/>
        </w:rPr>
        <w:t xml:space="preserve"> связей. Необходимо проведение словарной работы, полезно включать задания, активизирующие применение само- и взаимоконтроля; групповые формы работы. Задания и формы работы должны быть ориентированы на расширение сферы жизненной компетенции ребенка. </w:t>
      </w:r>
    </w:p>
    <w:p w:rsidR="00955F75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Требуется обобщение информации, полученной на занятии. Важна обратная связь: что узнал нового; что было самым интересным; как полученные знания могут пригодиться в жизни. Педагог должен убедиться, что материал был правильно воспринят. При формулировании выводов и суждений детям с ЗПР требуется помощь. При подведении итогов возможны различные формы поощрения за достижения (жетоны, очки, фишки). </w:t>
      </w:r>
    </w:p>
    <w:p w:rsidR="00A1262A" w:rsidRPr="00CD43DE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При проведении занятий педагог должен отслеживать ухудшение психоэмоционального состояния обучающегося, выражающееся в общей дезорганизации деятельности и поведения. Следует придерживаться психогигиенических требований к организации активности детей на занятии, чередовать нагрузку с отдыхом и динамическими паузами. </w:t>
      </w:r>
    </w:p>
    <w:p w:rsidR="00A1262A" w:rsidRPr="00CD43DE" w:rsidRDefault="00A1262A" w:rsidP="00A12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262A" w:rsidRPr="00CD43DE" w:rsidRDefault="00A1262A" w:rsidP="00955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>Рекомендации по созданию специальных, в том числе психолого-педагогических, условий при проведении цикла внеурочных занятий «Разговоры о важном» с участием обучающихся с расстройствами аутистического спектра</w:t>
      </w:r>
    </w:p>
    <w:p w:rsidR="00A1262A" w:rsidRPr="00CD43DE" w:rsidRDefault="00A1262A" w:rsidP="00A12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5F75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Для развития интереса и формирования осмысленного отношения к изучаемым темам обучающемуся с РАС необходимо помочь найти точки пересечения каждой изучаемой темы с личным жизненным опытом. </w:t>
      </w:r>
    </w:p>
    <w:p w:rsidR="00955F75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Одной из важнейших задач должно стать развитие коммуникативных возможностей учащихся с РАС в процессе занятий. </w:t>
      </w:r>
    </w:p>
    <w:p w:rsidR="00955F75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При организации занятий необходимо уделять особое внимание развитию коммуникативных возможностей учащихся с РАС (например, полезно дополнять сценарии играми, направленными на развитие контакта, стимулирующими непосредственное общение между участниками). </w:t>
      </w:r>
    </w:p>
    <w:p w:rsidR="00955F75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lastRenderedPageBreak/>
        <w:t xml:space="preserve">Учитывая высокую чувствительность и ранимость учащихся с РАС, при организации индивидуальных и командных заданий, предполагающих соревновательный компонент необходимо, чтобы каждый участник (или команда) получил поощрение за определенное достижение. </w:t>
      </w:r>
    </w:p>
    <w:p w:rsidR="00955F75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Требования к комплекту материалов: </w:t>
      </w:r>
    </w:p>
    <w:p w:rsidR="00955F75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1) Количество и уровень сложности заданий в рамках каждой темы должны определяться в соответствии с возможностями учащихся. </w:t>
      </w:r>
    </w:p>
    <w:p w:rsidR="00955F75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2) Обращение к личному жизненному опыту учащихся с РАС по формированию интереса к изучаемой теме, необходимо обращение к их позитивному личному опыту, что обеспечит осмысленность восприятия информации. </w:t>
      </w:r>
    </w:p>
    <w:p w:rsidR="00955F75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3) Подбор фрагментов художественных произведений (мультфильмов, фильмов, книг), иллюстрирующих изучаемую тему должен осуществляться в соответствии с возможностями и интересами учащихся с РАС. </w:t>
      </w:r>
    </w:p>
    <w:p w:rsidR="00955F75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В основной части занятия рекомендуется: </w:t>
      </w:r>
    </w:p>
    <w:p w:rsidR="00955F75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1) Обсуждение тем занятий дополнить обращением к личному опыту учащихся, используя видео- и фотоматериалы из жизни класса, а в отдельных темах – семейных архивов учеников класса. Например, при изучении темы «Наша страна – Россия», полезно использовать заранее подготовленные фотографии самих учеников класса в разных уголках России, фотографии учащихся на фоне культурных достопримечательностей России. </w:t>
      </w:r>
    </w:p>
    <w:p w:rsidR="00955F75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2) Учитывать актуальные интересы обучающихся с РАС. Так, эффективность усвоения информации напрямую зависит от подбора иллюстративного материала. К теме «Мечтаю летать» можно подобрать соответствующие фрагменты из знакомых детям мультипликационных фильмов. </w:t>
      </w:r>
    </w:p>
    <w:p w:rsidR="00955F75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CD43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D43DE">
        <w:rPr>
          <w:rFonts w:ascii="Times New Roman" w:hAnsi="Times New Roman" w:cs="Times New Roman"/>
          <w:sz w:val="28"/>
          <w:szCs w:val="28"/>
        </w:rPr>
        <w:t xml:space="preserve"> рамках каждой темы отмечать позитивные достижения каждого ученика класса. Например, в рамках темы "День знаний" рассказать о достижениях каждого ученика в учебной и внеурочной деятельности. </w:t>
      </w:r>
    </w:p>
    <w:p w:rsidR="00955F75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lastRenderedPageBreak/>
        <w:t xml:space="preserve">4) Создавать психологически комфортную, спокойную обстановку с использованием адекватных средств стимуляции интеллектуальной и речевой активности учащихся с РАС при эмоциональной поддержке педагога. </w:t>
      </w:r>
    </w:p>
    <w:p w:rsidR="00955F75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При организации заключительной беседы учащимся с РАС необходима поддержка и дополнительное стимулирование, а также помощь в формировании собственного высказывания по изучаемой теме. Например, школьнику с РАС, испытывающему значительные речевые трудности, можно предложить закончить фразу, начатую учителем. </w:t>
      </w:r>
    </w:p>
    <w:p w:rsidR="00955F75" w:rsidRDefault="00955F75" w:rsidP="00955F7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1262A" w:rsidRPr="00CD43DE" w:rsidRDefault="00A1262A" w:rsidP="00955F7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>Рекомендации по созданию специальных, в том числе психолого-педагогических, условий при проведении цикла внеурочных занятий «Разговоры о важном» с обучающимися с умственной отсталостью (интеллектуальными нарушениями)</w:t>
      </w:r>
    </w:p>
    <w:p w:rsidR="00A1262A" w:rsidRPr="00CD43DE" w:rsidRDefault="00A1262A" w:rsidP="00A12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5F75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Внеурочные занятия из цикла «Разговоры о важном» должны планироваться с учетом требований 1 и 2 варианта АООП УО (ИН) и особых образовательных потребностей обучающихся данной категории. </w:t>
      </w:r>
    </w:p>
    <w:p w:rsidR="00955F75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Материал должен быть сокращен и адаптирован в соответствии с требованиями ФГОС УО (ИН) к: </w:t>
      </w:r>
    </w:p>
    <w:p w:rsidR="00955F75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− планируемым результатам (личностные и предметные); </w:t>
      </w:r>
    </w:p>
    <w:p w:rsidR="00955F75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− содержательной части (доступность тематики, вариативность в соответствии с индивидуальными особенностями и жизненным опытом каждого ученика («День матери», «День отца»), уместность использования некоторых материалов, например, таких как платформа «Россия-страна возможностей», направленность на решение коррекционных задач – активизация познавательного интереса, фиксация внимания, усвоение новых знаний, закрепление в личном практическом опыте); </w:t>
      </w:r>
    </w:p>
    <w:p w:rsidR="00955F75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>− подаче материала (использовать в речи учителя доступные формулировки - сократить или упростить использование терминологии, например, «активная жизненная позиция», «</w:t>
      </w:r>
      <w:proofErr w:type="spellStart"/>
      <w:r w:rsidRPr="00CD43DE">
        <w:rPr>
          <w:rFonts w:ascii="Times New Roman" w:hAnsi="Times New Roman" w:cs="Times New Roman"/>
          <w:sz w:val="28"/>
          <w:szCs w:val="28"/>
        </w:rPr>
        <w:t>амбассадоры</w:t>
      </w:r>
      <w:proofErr w:type="spellEnd"/>
      <w:r w:rsidRPr="00CD43DE">
        <w:rPr>
          <w:rFonts w:ascii="Times New Roman" w:hAnsi="Times New Roman" w:cs="Times New Roman"/>
          <w:sz w:val="28"/>
          <w:szCs w:val="28"/>
        </w:rPr>
        <w:t xml:space="preserve">»; подбор стихотворных текстов, пословиц и поговорок должен учитывать </w:t>
      </w:r>
      <w:r w:rsidRPr="00CD43DE">
        <w:rPr>
          <w:rFonts w:ascii="Times New Roman" w:hAnsi="Times New Roman" w:cs="Times New Roman"/>
          <w:sz w:val="28"/>
          <w:szCs w:val="28"/>
        </w:rPr>
        <w:lastRenderedPageBreak/>
        <w:t xml:space="preserve">коммуникативные возможности обучающихся, умение читать, их личностные особенности при организации групповых игр и инсценировок; в начальной школе использовать предметно-практическую и живую наглядность, дополнительно к видеороликам; учитывать возможности в осмыслении новой информации обучающимися, добавить в содержание конкретизирующие вопросы, заменить эвристическую беседу на общую, активно используя личный опыт детей; включить игровые приемы обучения с элементами беседы, наглядные и словесные подсказки, интерактивные задания с учетом возрастных и индивидуальных особенностей обучающихся, с возможностью участия каждого ученика); </w:t>
      </w:r>
    </w:p>
    <w:p w:rsidR="00955F75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− к организации занятий (повторение пройденного материала на последующих уроках; использование </w:t>
      </w:r>
      <w:proofErr w:type="spellStart"/>
      <w:r w:rsidRPr="00CD43DE"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 w:rsidRPr="00CD43DE">
        <w:rPr>
          <w:rFonts w:ascii="Times New Roman" w:hAnsi="Times New Roman" w:cs="Times New Roman"/>
          <w:sz w:val="28"/>
          <w:szCs w:val="28"/>
        </w:rPr>
        <w:t xml:space="preserve">, релаксирующих упражнений, включение мероприятий, игровых моментов, поощряющих и стимулирующих активность каждого ученика, создание положительной эмоциональной атмосферы). </w:t>
      </w:r>
    </w:p>
    <w:p w:rsidR="00955F75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Таким образом, разработанные сценарии занятий могут быть использованы в работе учителя при организации внеурочной деятельности обучающихся с интеллектуальными нарушениями при следующих условиях: </w:t>
      </w:r>
    </w:p>
    <w:p w:rsidR="00955F75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1) с возможностью сохранения структуры занятия; </w:t>
      </w:r>
    </w:p>
    <w:p w:rsidR="00955F75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2) со значительной корректировкой их содержательной части. </w:t>
      </w:r>
    </w:p>
    <w:p w:rsidR="00955F75" w:rsidRDefault="00955F75" w:rsidP="00955F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262A" w:rsidRPr="00CD43DE" w:rsidRDefault="00A1262A" w:rsidP="00955F7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>Рекомендации по созданию специальных, в том числе психолого-педагогических, условий при проведении цикла внеурочных занятий «Разговоры о важном» с обучающимися с тяжелыми множественными нарушениями развития</w:t>
      </w:r>
    </w:p>
    <w:p w:rsidR="00A1262A" w:rsidRPr="00CD43DE" w:rsidRDefault="00A1262A" w:rsidP="00A12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5F75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Необходимо адаптировать цели и задачи в соответствии с имеющимися у обучающихся представлениями об окружающем мире, а также актуальными уровнями интеллектуального и речевого развития. </w:t>
      </w:r>
    </w:p>
    <w:p w:rsidR="00955F75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Ориентир при постановке целей: развитие нравственных и социокультурных ценностей; практических представлений, умений и навыков </w:t>
      </w:r>
      <w:r w:rsidRPr="00CD43DE">
        <w:rPr>
          <w:rFonts w:ascii="Times New Roman" w:hAnsi="Times New Roman" w:cs="Times New Roman"/>
          <w:sz w:val="28"/>
          <w:szCs w:val="28"/>
        </w:rPr>
        <w:lastRenderedPageBreak/>
        <w:t xml:space="preserve">для ориентации в социальной среде и правилах поведения, самореализации и достижения максимально возможной самостоятельности. </w:t>
      </w:r>
    </w:p>
    <w:p w:rsidR="00955F75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Ориентиры при постановке задач: развитие элементарных представлений о явлениях социальной жизни, объектах окружающего мира, течении времени, о себе, близких и окружающих людях, возрасте, своей стране и важных для нее событиях и личностях. Развитие коммуникации с помощью доступных средств, взаимодействия и сотрудничества с разными людьми. Развитие способностей в различных видах деятельности и умения применять полученные знания в повседневной жизни. </w:t>
      </w:r>
    </w:p>
    <w:p w:rsidR="00955F75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Выбор формы проведения занятия необходимо осуществлять с учетом уровней интеллектуального и речевого развития обучающихся, а также их сенсорных возможностей, </w:t>
      </w:r>
      <w:proofErr w:type="gramStart"/>
      <w:r w:rsidRPr="00CD43DE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CD43DE">
        <w:rPr>
          <w:rFonts w:ascii="Times New Roman" w:hAnsi="Times New Roman" w:cs="Times New Roman"/>
          <w:sz w:val="28"/>
          <w:szCs w:val="28"/>
        </w:rPr>
        <w:t xml:space="preserve">: игровая форма, беседа с игровыми элементами, беседа с элементами эвристической. </w:t>
      </w:r>
    </w:p>
    <w:p w:rsidR="00955F75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При разработке сценариев занятий необходимо учитывать имеющийся практический жизненный опыт обучающихся, </w:t>
      </w:r>
      <w:proofErr w:type="spellStart"/>
      <w:r w:rsidRPr="00CD43D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D43DE">
        <w:rPr>
          <w:rFonts w:ascii="Times New Roman" w:hAnsi="Times New Roman" w:cs="Times New Roman"/>
          <w:sz w:val="28"/>
          <w:szCs w:val="28"/>
        </w:rPr>
        <w:t xml:space="preserve"> у них образного мышления, возможности слухового и зрительного восприятия. Комплект заданий формируется с учетом необходимых технических средств индивидуальной помощи, использования специфических обучающих средств, </w:t>
      </w:r>
      <w:proofErr w:type="gramStart"/>
      <w:r w:rsidRPr="00CD43DE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CD43DE">
        <w:rPr>
          <w:rFonts w:ascii="Times New Roman" w:hAnsi="Times New Roman" w:cs="Times New Roman"/>
          <w:sz w:val="28"/>
          <w:szCs w:val="28"/>
        </w:rPr>
        <w:t xml:space="preserve">: печатных изображений, предметных и графических алгоритмов, электронных средств коммуникации, внешних стимулов. Для занятий могут быть использованы натуральные объекты, муляжи, макеты, предметные и сюжетные картинки, пиктограммы с изображением объектов, действий, правил поведения и т.д. </w:t>
      </w:r>
    </w:p>
    <w:p w:rsidR="00955F75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Продолжительность и наполнение электронных материалов формируется с учетом состояния здоровья и возможностей концентрации на выполнении задания без потери продуктивности. Рекомендуется использование доступных средств общения, простого вербального и музыкального сопровождения, не перегруженного и ограниченного по длительности. </w:t>
      </w:r>
    </w:p>
    <w:p w:rsidR="00955F75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При разработке мотивационного блока занятия необходимо учитывать имеющийся практический жизненный опыт обучающихся, </w:t>
      </w:r>
      <w:proofErr w:type="spellStart"/>
      <w:r w:rsidRPr="00CD43D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D43DE">
        <w:rPr>
          <w:rFonts w:ascii="Times New Roman" w:hAnsi="Times New Roman" w:cs="Times New Roman"/>
          <w:sz w:val="28"/>
          <w:szCs w:val="28"/>
        </w:rPr>
        <w:t xml:space="preserve"> </w:t>
      </w:r>
      <w:r w:rsidRPr="00CD43DE">
        <w:rPr>
          <w:rFonts w:ascii="Times New Roman" w:hAnsi="Times New Roman" w:cs="Times New Roman"/>
          <w:sz w:val="28"/>
          <w:szCs w:val="28"/>
        </w:rPr>
        <w:lastRenderedPageBreak/>
        <w:t xml:space="preserve">у них образного мышления, возможности слухового и зрительного восприятия. </w:t>
      </w:r>
    </w:p>
    <w:p w:rsidR="00955F75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В мотивационный блок рекомендуется включение: </w:t>
      </w:r>
    </w:p>
    <w:p w:rsidR="00955F75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− педагогических средств и приемов сохранения спокойной, дружелюбной, деловой атмосферы; </w:t>
      </w:r>
    </w:p>
    <w:p w:rsidR="00955F75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− использования эмоционально-выразительных, технических и обучающих средств, улучшающих восприятие, двигательную активность и познавательную деятельность, увеличивающих длительность внимания и работоспособность; </w:t>
      </w:r>
    </w:p>
    <w:p w:rsidR="00955F75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− общения с использованием наиболее доступных по содержанию и смыслу инструкций; </w:t>
      </w:r>
    </w:p>
    <w:p w:rsidR="00955F75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− предоставление времени для выполнения каждой части задания самостоятельно. </w:t>
      </w:r>
    </w:p>
    <w:p w:rsidR="00955F75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Необходимо </w:t>
      </w:r>
      <w:proofErr w:type="spellStart"/>
      <w:r w:rsidRPr="00CD43DE">
        <w:rPr>
          <w:rFonts w:ascii="Times New Roman" w:hAnsi="Times New Roman" w:cs="Times New Roman"/>
          <w:sz w:val="28"/>
          <w:szCs w:val="28"/>
        </w:rPr>
        <w:t>адаптирование</w:t>
      </w:r>
      <w:proofErr w:type="spellEnd"/>
      <w:r w:rsidRPr="00CD43DE">
        <w:rPr>
          <w:rFonts w:ascii="Times New Roman" w:hAnsi="Times New Roman" w:cs="Times New Roman"/>
          <w:sz w:val="28"/>
          <w:szCs w:val="28"/>
        </w:rPr>
        <w:t xml:space="preserve"> содержательной части занятия и используемого речевого словаря с учетом уровней интеллектуального и речевого развития обучающихся, а также их сенсорных возможностей. Особое внимание следует уделить структурированию образовательного пространства и времени, предполагающему возможность поэтапно («пошагово») понимать последовательность и взаимосвязь предлагающихся на занятии явлений и событий. </w:t>
      </w:r>
    </w:p>
    <w:p w:rsidR="00955F75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При подведении итогов важно четко сформулировать основные идеи и выводы по теме занятия. </w:t>
      </w:r>
    </w:p>
    <w:p w:rsidR="00955F75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Основная задача заключительного этапа - сохранение положительного импульса от занятия, основанного на балансе между игровой и обучающей компонентой. </w:t>
      </w:r>
    </w:p>
    <w:p w:rsidR="004644A8" w:rsidRPr="00CD43DE" w:rsidRDefault="00A1262A" w:rsidP="00955F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DE">
        <w:rPr>
          <w:rFonts w:ascii="Times New Roman" w:hAnsi="Times New Roman" w:cs="Times New Roman"/>
          <w:sz w:val="28"/>
          <w:szCs w:val="28"/>
        </w:rPr>
        <w:t xml:space="preserve">При проведении занятий обеспечивать соответствующую </w:t>
      </w:r>
      <w:proofErr w:type="spellStart"/>
      <w:r w:rsidRPr="00CD43DE">
        <w:rPr>
          <w:rFonts w:ascii="Times New Roman" w:hAnsi="Times New Roman" w:cs="Times New Roman"/>
          <w:sz w:val="28"/>
          <w:szCs w:val="28"/>
        </w:rPr>
        <w:t>слухозрительным</w:t>
      </w:r>
      <w:proofErr w:type="spellEnd"/>
      <w:r w:rsidRPr="00CD43DE">
        <w:rPr>
          <w:rFonts w:ascii="Times New Roman" w:hAnsi="Times New Roman" w:cs="Times New Roman"/>
          <w:sz w:val="28"/>
          <w:szCs w:val="28"/>
        </w:rPr>
        <w:t xml:space="preserve"> возможностям обучающихся наглядность материала, использовать доступные средства общения. </w:t>
      </w:r>
      <w:bookmarkStart w:id="0" w:name="_GoBack"/>
      <w:bookmarkEnd w:id="0"/>
    </w:p>
    <w:sectPr w:rsidR="004644A8" w:rsidRPr="00CD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B7"/>
    <w:rsid w:val="003C0BB7"/>
    <w:rsid w:val="004644A8"/>
    <w:rsid w:val="00955F75"/>
    <w:rsid w:val="00A1262A"/>
    <w:rsid w:val="00CD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3F75A-9817-4BB1-AAD3-4519199E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22</Pages>
  <Words>5830</Words>
  <Characters>33234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Светлана</dc:creator>
  <cp:keywords/>
  <dc:description/>
  <cp:lastModifiedBy>Деревянко Светлана</cp:lastModifiedBy>
  <cp:revision>2</cp:revision>
  <dcterms:created xsi:type="dcterms:W3CDTF">2022-08-26T11:34:00Z</dcterms:created>
  <dcterms:modified xsi:type="dcterms:W3CDTF">2022-08-26T12:03:00Z</dcterms:modified>
</cp:coreProperties>
</file>